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МУНИЦИПАЛЬНОЕ ОБЩЕОБРАЗОВАТЕЛЬНОЕ УЧРЕЖДЕНИЕ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ЧЕБАКОВСКАЯ СРЕДНЯЯ ШКОЛА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ТУТАЕВСКОГО МУНИЦИПАЛЬНОГО РАЙОНА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Утверждаю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Директор школы: ____________________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Сухов Е.Е.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Приказ № __________________________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РАБОЧАЯ ПРОГРАММА</w:t>
      </w:r>
    </w:p>
    <w:p w:rsidR="002F31E6" w:rsidRDefault="002F31E6" w:rsidP="00875BB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по учебному предмету</w:t>
      </w:r>
    </w:p>
    <w:p w:rsidR="002F31E6" w:rsidRDefault="002F31E6" w:rsidP="00875BBC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>Математика. Геометрия (базовый уровень)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10-11 КЛАСС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Составители: 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Горожанина Валентина Владимировна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учитель физики и математики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первая категория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п. Чебаково</w:t>
      </w:r>
    </w:p>
    <w:p w:rsidR="002F31E6" w:rsidRDefault="002F31E6" w:rsidP="00875BBC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20___г</w:t>
      </w:r>
    </w:p>
    <w:p w:rsidR="002F31E6" w:rsidRDefault="002F31E6" w:rsidP="00D2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1E6" w:rsidRPr="00E07403" w:rsidRDefault="002F31E6" w:rsidP="00D273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40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31E6" w:rsidRDefault="002F31E6" w:rsidP="00D27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математике: геометрия для 10-11 класса «Базовый и углубленный уровень», соответствует ФГОС СОО, составлена на основе примерной программы с учетом авторской программы Погорелова А.В. </w:t>
      </w:r>
      <w:r w:rsidRPr="00E07403">
        <w:rPr>
          <w:rFonts w:ascii="Times New Roman" w:hAnsi="Times New Roman"/>
          <w:sz w:val="24"/>
          <w:szCs w:val="24"/>
        </w:rPr>
        <w:t>Рабочая программа. Математика: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алгебра и начала математического анализа, геометрия.</w:t>
      </w:r>
      <w:r>
        <w:rPr>
          <w:rFonts w:ascii="Times New Roman" w:hAnsi="Times New Roman"/>
          <w:sz w:val="24"/>
          <w:szCs w:val="24"/>
        </w:rPr>
        <w:t xml:space="preserve"> Гометрия</w:t>
      </w:r>
      <w:r w:rsidRPr="00E074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10—11 классы</w:t>
      </w:r>
      <w:r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продолжения математического образования, а также для решения практических задач в повседневной жизни.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и призвано 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логическое мышление учащихся, обеспечить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Изучение курса математики 10—11 классов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должно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сформированность: «представлений о социальных, культурных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исторических факторах становления математики; основ логического, алгоритмического и математического мышления;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применять полученные знания при решении различных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представлений о математике </w:t>
      </w:r>
      <w:r>
        <w:rPr>
          <w:rFonts w:ascii="Times New Roman" w:hAnsi="Times New Roman"/>
          <w:sz w:val="24"/>
          <w:szCs w:val="24"/>
        </w:rPr>
        <w:t>как части общечеловеческой куль</w:t>
      </w:r>
      <w:r w:rsidRPr="00E07403">
        <w:rPr>
          <w:rFonts w:ascii="Times New Roman" w:hAnsi="Times New Roman"/>
          <w:sz w:val="24"/>
          <w:szCs w:val="24"/>
        </w:rPr>
        <w:t>туры, универсальном языке науки, позволяющем описывать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изучать реальные процессы и явления».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2F31E6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В учебном плане на изучение </w:t>
      </w:r>
      <w:r>
        <w:rPr>
          <w:rFonts w:ascii="Times New Roman" w:hAnsi="Times New Roman"/>
          <w:sz w:val="24"/>
          <w:szCs w:val="24"/>
        </w:rPr>
        <w:t>геометрии</w:t>
      </w:r>
      <w:r w:rsidRPr="00E07403">
        <w:rPr>
          <w:rFonts w:ascii="Times New Roman" w:hAnsi="Times New Roman"/>
          <w:sz w:val="24"/>
          <w:szCs w:val="24"/>
        </w:rPr>
        <w:t xml:space="preserve"> на базовом </w:t>
      </w:r>
      <w:r>
        <w:rPr>
          <w:rFonts w:ascii="Times New Roman" w:hAnsi="Times New Roman"/>
          <w:sz w:val="24"/>
          <w:szCs w:val="24"/>
        </w:rPr>
        <w:t xml:space="preserve">и углубленном </w:t>
      </w:r>
      <w:r w:rsidRPr="00E07403">
        <w:rPr>
          <w:rFonts w:ascii="Times New Roman" w:hAnsi="Times New Roman"/>
          <w:sz w:val="24"/>
          <w:szCs w:val="24"/>
        </w:rPr>
        <w:t xml:space="preserve">уровне отводится </w:t>
      </w:r>
      <w:r>
        <w:rPr>
          <w:rFonts w:ascii="Times New Roman" w:hAnsi="Times New Roman"/>
          <w:sz w:val="24"/>
          <w:szCs w:val="24"/>
        </w:rPr>
        <w:t>2</w:t>
      </w:r>
      <w:r w:rsidRPr="00E07403">
        <w:rPr>
          <w:rFonts w:ascii="Times New Roman" w:hAnsi="Times New Roman"/>
          <w:sz w:val="24"/>
          <w:szCs w:val="24"/>
        </w:rPr>
        <w:t xml:space="preserve"> ч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(34 недели), </w:t>
      </w:r>
      <w:r>
        <w:rPr>
          <w:rFonts w:ascii="Times New Roman" w:hAnsi="Times New Roman"/>
          <w:sz w:val="24"/>
          <w:szCs w:val="24"/>
        </w:rPr>
        <w:t>68</w:t>
      </w:r>
      <w:r w:rsidRPr="00E07403">
        <w:rPr>
          <w:rFonts w:ascii="Times New Roman" w:hAnsi="Times New Roman"/>
          <w:sz w:val="24"/>
          <w:szCs w:val="24"/>
        </w:rPr>
        <w:t xml:space="preserve"> ч в год, за два года не менее </w:t>
      </w:r>
      <w:r>
        <w:rPr>
          <w:rFonts w:ascii="Times New Roman" w:hAnsi="Times New Roman"/>
          <w:sz w:val="24"/>
          <w:szCs w:val="24"/>
        </w:rPr>
        <w:t>136</w:t>
      </w:r>
      <w:r w:rsidRPr="00E07403">
        <w:rPr>
          <w:rFonts w:ascii="Times New Roman" w:hAnsi="Times New Roman"/>
          <w:sz w:val="24"/>
          <w:szCs w:val="24"/>
        </w:rPr>
        <w:t xml:space="preserve"> ч.</w:t>
      </w:r>
    </w:p>
    <w:p w:rsidR="002F31E6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Личностные, метапредметные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и предметные результаты освоения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Программа предполагает достижение выпускниками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старшей школы следующих личностных, метапредметных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предметных результатов.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личностных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основ саморазвития и самовоспитания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профессиональной и общественной деятельности на основе развитой мотивации учебной деятельности и личностного смысла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изучения математики, заинтересованности в приобретении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расширении математических знаний и способов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осознанности в построении индивидуальной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траектории;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личных, общественных, государственных, общенациональных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логического мышления: критичности (умение распознавать логически некорректные высказывания), креативности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(собственная аргументация, опровержения, постановка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формулировка проблем, работа над исследовательским 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др.).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метапредметных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самостоятельно планировать альтернативные 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достижения целей, осознанно выбирать наиболее эффективные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способы решения учебных и познавательных задач;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находить необходимую информацию, критически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оценивать и интерпретировать информацию в различных источниках (в справочниках, литературе, Интернете), 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различной форме (словесной, табличной, графической, символической), обрабатывать, хранить и передавать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соответствии с познавательными или коммуникативными задачами;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осуществления познавательной, учебно-исследовательской и проектной деятельности, навыками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 способность и готовность к самостоятельному поиску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решения практических задач, применению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познания;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E07403">
        <w:rPr>
          <w:rFonts w:ascii="Times New Roman" w:hAnsi="Times New Roman"/>
          <w:sz w:val="24"/>
          <w:szCs w:val="24"/>
        </w:rPr>
        <w:t>умения продуктивно общаться и взаимодействовать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процессе совместной деятельности, учитывать позиции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участников деятельности, эффективно разрешать конфликты;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языковыми средствами — умения ясно, логично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точно излагать свою точку зрения, использовать адекватные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языковые средства;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познавательных задач и средств их достижения.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математике как части мировой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о месте математики в современной цивилизации, о способах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описания на математическом языке явлений реального мира;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аксиоматического построения математических теорий;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применения методов доказательств и алгоритмов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решения; умения их применять, проводить доказательные рассуждения в ходе решения задач;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стандартных приемов решения рациональных и иррациональных, показательных, степенных, тригонометрических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уравнений и неравенств, их систем; использования готовых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компьютерных программ, в том числе для поиска пути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иллюстрации решения уравнений и неравенств;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практические расчетные задачи из окружающего мира,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задачи по социально-экономической тематике, а также из смежных дисциплин;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опорой на их графики; соотносить реальные зависимости из ок</w:t>
      </w:r>
      <w:r>
        <w:rPr>
          <w:rFonts w:ascii="Times New Roman" w:hAnsi="Times New Roman"/>
          <w:sz w:val="24"/>
          <w:szCs w:val="24"/>
        </w:rPr>
        <w:t>р</w:t>
      </w:r>
      <w:r w:rsidRPr="00E07403">
        <w:rPr>
          <w:rFonts w:ascii="Times New Roman" w:hAnsi="Times New Roman"/>
          <w:sz w:val="24"/>
          <w:szCs w:val="24"/>
        </w:rPr>
        <w:t>ужающей жизни и из смежных дисциплин с элементарными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функциями, делать выводы о свойствах таких зависимостей;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и геометрический, и физический смысл производной; пользоваться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понятием производной при описании свойств функций;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событий в простейших практических ситуациях и основные характеристики случайных величин;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использования готовых компьютерных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 решении задач.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текущего, тематического и итогового контроля.</w:t>
      </w:r>
    </w:p>
    <w:p w:rsidR="002F31E6" w:rsidRDefault="002F31E6" w:rsidP="00D273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31E6" w:rsidRDefault="002F31E6" w:rsidP="00D273F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  <w:sectPr w:rsidR="002F31E6" w:rsidSect="00927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1E6" w:rsidRDefault="002F31E6" w:rsidP="00D273FE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«Математика: геометрия» на уровне среднего общего образования:</w:t>
      </w:r>
    </w:p>
    <w:p w:rsidR="002F31E6" w:rsidRPr="00E07403" w:rsidRDefault="002F31E6" w:rsidP="00D273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CellMar>
          <w:left w:w="113" w:type="dxa"/>
        </w:tblCellMar>
        <w:tblLook w:val="0000"/>
      </w:tblPr>
      <w:tblGrid>
        <w:gridCol w:w="5"/>
        <w:gridCol w:w="241"/>
        <w:gridCol w:w="14"/>
        <w:gridCol w:w="1"/>
        <w:gridCol w:w="1523"/>
        <w:gridCol w:w="3113"/>
        <w:gridCol w:w="35"/>
        <w:gridCol w:w="3538"/>
        <w:gridCol w:w="26"/>
        <w:gridCol w:w="3256"/>
        <w:gridCol w:w="26"/>
        <w:gridCol w:w="3256"/>
        <w:gridCol w:w="26"/>
      </w:tblGrid>
      <w:tr w:rsidR="002F31E6" w:rsidRPr="00D57B5C" w:rsidTr="00FD056B">
        <w:trPr>
          <w:gridBefore w:val="3"/>
          <w:gridAfter w:val="1"/>
          <w:wBefore w:w="255" w:type="dxa"/>
          <w:wAfter w:w="7" w:type="dxa"/>
        </w:trPr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2F31E6" w:rsidRDefault="002F31E6" w:rsidP="00C8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2F31E6" w:rsidRDefault="002F31E6" w:rsidP="00C811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 уровень</w:t>
            </w:r>
          </w:p>
          <w:p w:rsidR="002F31E6" w:rsidRDefault="002F31E6" w:rsidP="00C811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2F31E6" w:rsidRPr="00D57B5C" w:rsidTr="00FD056B">
        <w:trPr>
          <w:gridBefore w:val="3"/>
          <w:gridAfter w:val="1"/>
          <w:wBefore w:w="255" w:type="dxa"/>
          <w:wAfter w:w="7" w:type="dxa"/>
        </w:trPr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  <w:jc w:val="center"/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I.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2F31E6" w:rsidRPr="00D57B5C" w:rsidTr="00FD056B">
        <w:tc>
          <w:tcPr>
            <w:tcW w:w="241" w:type="dxa"/>
            <w:gridSpan w:val="2"/>
          </w:tcPr>
          <w:p w:rsidR="002F31E6" w:rsidRDefault="002F31E6" w:rsidP="00C81175"/>
        </w:tc>
        <w:tc>
          <w:tcPr>
            <w:tcW w:w="1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2F31E6" w:rsidRDefault="002F31E6" w:rsidP="00C81175">
            <w:pPr>
              <w:pStyle w:val="a0"/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31E6" w:rsidRDefault="002F31E6" w:rsidP="00C81175">
            <w:pPr>
              <w:pStyle w:val="a0"/>
              <w:ind w:left="357" w:hanging="357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доказывать геометрические утверждения</w:t>
            </w:r>
            <w:r>
              <w:rPr>
                <w:i/>
                <w:color w:val="FF0000"/>
                <w:sz w:val="24"/>
                <w:szCs w:val="24"/>
              </w:rPr>
              <w:t>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2F31E6" w:rsidRDefault="002F31E6" w:rsidP="00C81175">
            <w:p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31E6" w:rsidRDefault="002F31E6" w:rsidP="00C81175">
            <w:pPr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31E6" w:rsidRDefault="002F31E6" w:rsidP="00FD056B">
            <w:pPr>
              <w:pStyle w:val="a0"/>
              <w:numPr>
                <w:ilvl w:val="0"/>
                <w:numId w:val="5"/>
              </w:numPr>
              <w:ind w:left="357" w:hanging="357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2F31E6" w:rsidRDefault="002F31E6" w:rsidP="00FD056B">
            <w:pPr>
              <w:pStyle w:val="a0"/>
              <w:numPr>
                <w:ilvl w:val="0"/>
                <w:numId w:val="5"/>
              </w:numPr>
              <w:ind w:left="357" w:hanging="357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теореме Эйлера,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правильных многогранниках; 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касательные прямые и плоскости и уметь применять из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2F31E6" w:rsidRDefault="002F31E6" w:rsidP="00C81175">
            <w:pPr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F31E6" w:rsidRDefault="002F31E6" w:rsidP="00FD056B">
            <w:pPr>
              <w:pStyle w:val="a0"/>
              <w:numPr>
                <w:ilvl w:val="0"/>
                <w:numId w:val="5"/>
              </w:numPr>
              <w:ind w:left="357" w:hanging="357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об аксиоматическом методе;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двойственности правильных многогранников;</w:t>
            </w:r>
            <w:r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 xml:space="preserve"> 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2F31E6" w:rsidRDefault="002F31E6" w:rsidP="00FD056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2F31E6" w:rsidRDefault="002F31E6" w:rsidP="00FD056B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2F31E6" w:rsidRPr="00D57B5C" w:rsidTr="00FD056B">
        <w:trPr>
          <w:gridBefore w:val="1"/>
        </w:trPr>
        <w:tc>
          <w:tcPr>
            <w:tcW w:w="241" w:type="dxa"/>
            <w:gridSpan w:val="3"/>
          </w:tcPr>
          <w:p w:rsidR="002F31E6" w:rsidRDefault="002F31E6" w:rsidP="00C81175"/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Векторы и координаты в пространстве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на базовом уровне понятием декартовы координаты в пространстве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1E6" w:rsidRDefault="002F31E6" w:rsidP="00FD056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векторы и их координаты;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операции над векторами;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2F31E6" w:rsidRDefault="002F31E6" w:rsidP="00C81175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задавать прямую в пространстве;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2F31E6" w:rsidRDefault="002F31E6" w:rsidP="00FD056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2F31E6" w:rsidRPr="00D57B5C" w:rsidTr="00FD056B">
        <w:trPr>
          <w:gridBefore w:val="1"/>
        </w:trPr>
        <w:tc>
          <w:tcPr>
            <w:tcW w:w="241" w:type="dxa"/>
            <w:gridSpan w:val="3"/>
          </w:tcPr>
          <w:p w:rsidR="002F31E6" w:rsidRDefault="002F31E6" w:rsidP="00C81175"/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математики</w:t>
            </w:r>
          </w:p>
          <w:p w:rsidR="002F31E6" w:rsidRDefault="002F31E6" w:rsidP="00C8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</w:p>
        </w:tc>
      </w:tr>
      <w:tr w:rsidR="002F31E6" w:rsidRPr="00D57B5C" w:rsidTr="00FD056B">
        <w:trPr>
          <w:gridBefore w:val="1"/>
        </w:trPr>
        <w:tc>
          <w:tcPr>
            <w:tcW w:w="241" w:type="dxa"/>
            <w:gridSpan w:val="3"/>
          </w:tcPr>
          <w:p w:rsidR="002F31E6" w:rsidRDefault="002F31E6" w:rsidP="00C81175"/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C8117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2F31E6" w:rsidRDefault="002F31E6" w:rsidP="00FD056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2F31E6" w:rsidRDefault="002F31E6" w:rsidP="00FD056B">
            <w:pPr>
              <w:pStyle w:val="a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2F31E6" w:rsidRDefault="002F31E6" w:rsidP="00C81175">
            <w:p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31E6" w:rsidRDefault="002F31E6"/>
    <w:p w:rsidR="002F31E6" w:rsidRDefault="002F31E6">
      <w:pPr>
        <w:sectPr w:rsidR="002F31E6" w:rsidSect="00D273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31E6" w:rsidRDefault="002F31E6" w:rsidP="00902148">
      <w:pPr>
        <w:jc w:val="center"/>
        <w:rPr>
          <w:rFonts w:ascii="Times New Roman" w:hAnsi="Times New Roman"/>
          <w:b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F31E6" w:rsidRPr="00902148" w:rsidRDefault="002F31E6" w:rsidP="009021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Избранные вопросы планиметрии</w:t>
      </w:r>
      <w:r w:rsidRPr="00902148">
        <w:rPr>
          <w:rFonts w:ascii="Times New Roman" w:hAnsi="Times New Roman"/>
          <w:b/>
          <w:sz w:val="24"/>
          <w:szCs w:val="24"/>
        </w:rPr>
        <w:t xml:space="preserve">. </w:t>
      </w:r>
      <w:r w:rsidRPr="00902148">
        <w:rPr>
          <w:rFonts w:ascii="Times New Roman" w:hAnsi="Times New Roman"/>
          <w:sz w:val="24"/>
          <w:szCs w:val="24"/>
        </w:rPr>
        <w:t>Решение треугольников. Вычисление биссектрис и медиан треугольника. Формула Герона и другие формулы для площади треугольника. Теорема Чевы. Теорема Менелая. Свойства и признаки вписанных и описанных четырехугольников. Углы в окружности. Метрические соотношения в окружности. Геометрические места точек в задачах на построение. Геометрические преобразования в задачах на построение.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sz w:val="24"/>
          <w:szCs w:val="24"/>
        </w:rPr>
        <w:t>О разрешимости задач на построение. Эллипс, гипербола, парабола.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Аксиомы стереом</w:t>
      </w:r>
      <w:r>
        <w:rPr>
          <w:rFonts w:ascii="Times New Roman" w:hAnsi="Times New Roman"/>
          <w:b/>
          <w:sz w:val="24"/>
          <w:szCs w:val="24"/>
        </w:rPr>
        <w:t>етрии и их простейшие следствия</w:t>
      </w:r>
      <w:r w:rsidRPr="00902148">
        <w:rPr>
          <w:rFonts w:ascii="Times New Roman" w:hAnsi="Times New Roman"/>
          <w:b/>
          <w:sz w:val="24"/>
          <w:szCs w:val="24"/>
        </w:rPr>
        <w:t xml:space="preserve">. </w:t>
      </w:r>
      <w:r w:rsidRPr="00902148">
        <w:rPr>
          <w:rFonts w:ascii="Times New Roman" w:hAnsi="Times New Roman"/>
          <w:sz w:val="24"/>
          <w:szCs w:val="24"/>
        </w:rPr>
        <w:t xml:space="preserve">Аксиомы стереометрии. Существование плоскости, проходящей через данную прямую и данную точку. Пересечение прямой с плоскостью. Существование плоскости, проходящей через три данные точки. Замечание к аксиоме </w:t>
      </w:r>
      <w:r w:rsidRPr="00902148">
        <w:rPr>
          <w:rFonts w:ascii="Times New Roman" w:hAnsi="Times New Roman"/>
          <w:sz w:val="24"/>
          <w:szCs w:val="24"/>
          <w:lang w:val="en-US"/>
        </w:rPr>
        <w:t>I</w:t>
      </w:r>
      <w:r w:rsidRPr="00902148">
        <w:rPr>
          <w:rFonts w:ascii="Times New Roman" w:hAnsi="Times New Roman"/>
          <w:sz w:val="24"/>
          <w:szCs w:val="24"/>
        </w:rPr>
        <w:t>. Разбиение пространства плоскостью на два полупространства.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Параллельность прямых и плоскостей. </w:t>
      </w:r>
      <w:r w:rsidRPr="00902148">
        <w:rPr>
          <w:rFonts w:ascii="Times New Roman" w:hAnsi="Times New Roman"/>
          <w:sz w:val="24"/>
          <w:szCs w:val="24"/>
        </w:rPr>
        <w:t>Параллельные прямые в пространстве. Признаки параллельности прямых. Признак параллельности прямой и плоскости. Признак параллельности плоскостей. Существование плоскости, параллельной данной плоскости. Свойства параллельных плоскостей. Изображение пространственных фигур на плоскости.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Перпендикулярность прямых и плоскостей. </w:t>
      </w:r>
      <w:r w:rsidRPr="00902148">
        <w:rPr>
          <w:rFonts w:ascii="Times New Roman" w:hAnsi="Times New Roman"/>
          <w:sz w:val="24"/>
          <w:szCs w:val="24"/>
        </w:rPr>
        <w:t>Перпендикулярность прямых в пространстве. Признак перпендикулярности прямой и плоскости. Перпендикуляр и наклонная. Построение перпендикулярной прямой</w:t>
      </w:r>
      <w:r w:rsidRPr="00902148">
        <w:rPr>
          <w:rFonts w:ascii="Times New Roman" w:hAnsi="Times New Roman"/>
          <w:b/>
          <w:sz w:val="24"/>
          <w:szCs w:val="24"/>
        </w:rPr>
        <w:t xml:space="preserve"> </w:t>
      </w:r>
      <w:r w:rsidRPr="00902148">
        <w:rPr>
          <w:rFonts w:ascii="Times New Roman" w:hAnsi="Times New Roman"/>
          <w:sz w:val="24"/>
          <w:szCs w:val="24"/>
        </w:rPr>
        <w:t>и плоскости. Свойства перпендикулярных прямой и плоскости. Теорема о трех перпендикулярах. Признак перпендикулярности плоскостей. Расстояние между скрещивающимися прямыми. Применение ортогонального проектирования.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Декартовы координаты и векторы в пространстве. </w:t>
      </w:r>
      <w:r w:rsidRPr="00902148">
        <w:rPr>
          <w:rFonts w:ascii="Times New Roman" w:hAnsi="Times New Roman"/>
          <w:sz w:val="24"/>
          <w:szCs w:val="24"/>
        </w:rPr>
        <w:t>Введение декартовых координат в пространстве. Расстояние между точками. Координаты середины отрезка. Преобразование симметрии в пространстве. Симметрия в природе и практике.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Угол между плоскостями. Площадь ортогональной проекции многоугольника. Векторы в пространстве. Действия над векторами в пространстве.</w:t>
      </w:r>
    </w:p>
    <w:p w:rsidR="002F31E6" w:rsidRPr="00902148" w:rsidRDefault="002F31E6" w:rsidP="008261F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Многогранники. </w:t>
      </w:r>
      <w:r w:rsidRPr="00902148">
        <w:rPr>
          <w:rFonts w:ascii="Times New Roman" w:hAnsi="Times New Roman"/>
          <w:sz w:val="24"/>
          <w:szCs w:val="24"/>
        </w:rPr>
        <w:t>Двугранный угол. Линейный угол двугранного угла. Трехграный и многогранный угол. Многогранники. Призма. Поверхность призмы. Сечение призмы плоскостью. Параллелепипед. Свойства граней и диагоналей параллелепипеда. Пирамида. Поверхность пирамиды. Усеченная пирамида. Правильные многогранники.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Тела вращения.</w:t>
      </w:r>
      <w:r w:rsidRPr="00902148">
        <w:rPr>
          <w:rFonts w:ascii="Times New Roman" w:hAnsi="Times New Roman"/>
          <w:sz w:val="24"/>
          <w:szCs w:val="24"/>
        </w:rPr>
        <w:t xml:space="preserve"> Цилиндр. Сечения цилиндра плоскостями. Вписанная и описанная призмы. Конус. Сечения конуса плоскостями. Вписанные и описанные пирамиды. Шар. Сечение шара плоскостью. Касательная плоскость к шару. Вписанные и описанные многогранники.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Объемы многогранников. </w:t>
      </w:r>
      <w:r w:rsidRPr="00902148">
        <w:rPr>
          <w:rFonts w:ascii="Times New Roman" w:hAnsi="Times New Roman"/>
          <w:sz w:val="24"/>
          <w:szCs w:val="24"/>
        </w:rPr>
        <w:t>Понятие объема. Объем прямоугольного параллелепипеда. Объем наклонного параллелепипеда. Объем призмы. Объем пирамиды. Объем усеченной пирамиды.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Объемы и поверхности тел вращения.</w:t>
      </w:r>
      <w:r w:rsidRPr="00902148">
        <w:rPr>
          <w:rFonts w:ascii="Times New Roman" w:hAnsi="Times New Roman"/>
          <w:sz w:val="24"/>
          <w:szCs w:val="24"/>
        </w:rPr>
        <w:t xml:space="preserve"> Объем цилиндра. Объем конуса. Объем усеченного конуса. Объем шара. Вычисление объемов тел вращения. Площадь поверхности цилиндра. Площадь поверхностей конуса и усеченного конуса. Площадь сферы. Вычисление поверхностей тел вращения.</w:t>
      </w:r>
    </w:p>
    <w:p w:rsidR="002F31E6" w:rsidRPr="00902148" w:rsidRDefault="002F31E6" w:rsidP="0090214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</w:t>
      </w:r>
      <w:r w:rsidRPr="00902148">
        <w:rPr>
          <w:rFonts w:ascii="Times New Roman" w:hAnsi="Times New Roman"/>
          <w:b/>
          <w:sz w:val="24"/>
          <w:szCs w:val="24"/>
        </w:rPr>
        <w:t>.</w:t>
      </w:r>
      <w:r w:rsidRPr="00902148">
        <w:rPr>
          <w:rFonts w:ascii="Times New Roman" w:hAnsi="Times New Roman"/>
          <w:sz w:val="24"/>
          <w:szCs w:val="24"/>
        </w:rPr>
        <w:t xml:space="preserve"> Обобщающее повторение курса геометрии. Подготовка к итоговой аттестации.</w:t>
      </w:r>
    </w:p>
    <w:p w:rsidR="002F31E6" w:rsidRPr="00902148" w:rsidRDefault="002F31E6">
      <w:pPr>
        <w:rPr>
          <w:rFonts w:ascii="Times New Roman" w:hAnsi="Times New Roman"/>
        </w:rPr>
      </w:pPr>
    </w:p>
    <w:p w:rsidR="002F31E6" w:rsidRDefault="002F31E6" w:rsidP="008E3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F31E6" w:rsidSect="009021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31E6" w:rsidRPr="008E3457" w:rsidRDefault="002F31E6" w:rsidP="008E3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F31E6" w:rsidRPr="008E3457" w:rsidRDefault="002F31E6" w:rsidP="008E3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10 класс, 68 часов</w:t>
      </w:r>
      <w:r>
        <w:rPr>
          <w:rFonts w:ascii="Times New Roman" w:hAnsi="Times New Roman"/>
          <w:b/>
          <w:sz w:val="28"/>
          <w:szCs w:val="28"/>
        </w:rPr>
        <w:t xml:space="preserve"> (2 урока в неделю)</w:t>
      </w:r>
    </w:p>
    <w:p w:rsidR="002F31E6" w:rsidRDefault="002F31E6" w:rsidP="00FD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134"/>
        <w:gridCol w:w="8788"/>
      </w:tblGrid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88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Избранные вопросы планиметрии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Решение треугольников. Вычисление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биссектрис и медиан треугольника.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Формула Герона и другие формулы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для площади треугольника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п.81-83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vMerge w:val="restart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многоугольник, вписанный в окружность, описанный около окружности; центральный угол окружности, дуга окружности; геометрическое место точек; эллипс, гипербола, парабола и их элементы; коническое сечение.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теоремы косинусов и синусов; свойство биссектрисы треугольника.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теорему Чевы; теорему Менелая; свойства и признаки вписанных и описанных четырёхугольников; теорему об углах, вершины которых лежат внутри и вне круга; теорему о касательной и хорде окружности, проведённых из одной точки; свойство пересекающихся отрезков хорд окружности; свойство отрезков секущей и касательной к окружности.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что значит решить треугольник; что не все задачи на построение разрешимы; сущность метода геометрических мест; как можно использовать геометрические преобразования в задачах на построение.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что сумма квадратов диагоналей параллелограмма равна сумме квадратов его сторон; о классических задачах древности на построение, не разрешимых с помощью циркуля и линейки.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Выводить формулы: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вычисления длин биссектрис, медиан и высот треугольника, если известны длины сторон этого треугольника; площади треугольника.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задачи,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используя приобретённые знания. Использовать компьютерные программы при изучении различных тем курса здесь и далее</w:t>
            </w: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Теорема Чевы. Теорема Менелая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84-85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Свойства и признаки вписанных и описанных четырёхугольников 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86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Углы в окружности. Метрические соотношения в окружности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87-88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Геометрические места точек в задачах на построение. Геометрические преобразования в задачах на построение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90-91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 разрешимости задач на построение. Эллипс, гипербола, парабола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89, 92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Аксиомы стереометрии и их простейшие следствия</w:t>
            </w: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Аксиомы стереометрии. Существование плоскости, проходящей через данную прямую и данную точку. Замечание к аксиоме I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п.1,2,5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 точка, прямая и плоскость.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аксиомы стереометрии.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существовании плоскости, проходящей через данную прямую и данную точку; пересечении прямой с плоскостью; существовании плоскости, проходящей через три данные точки.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Изображать, обозначать и распознавать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чертежах изученные фигуры, иллюстрировать их свойства.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связанные с рассмотренными фигурами и их свойствами</w:t>
            </w: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Пересечение прямой с плоскостью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Существование плоскости, проходящей через три данные точки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Параллельность прямых и плоскостей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Параллельные прямые в пространстве. Признак параллельности прямых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п.7-8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параллельные и скрещивающиеся прямые; параллельные прямая и плоскость, две плоскости.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существовании и единственности прямой, параллельной данной прямой и проходящей через данную точку; признаке параллельности прямых; признаке параллельности прямой и плоскости; признаке параллельности плоскостей; существовании плоскости, параллельной данной плоскости.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свойства параллельных плоскостей.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основные свойства изображения фигуры на плоскости.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Признак параллельности прямой и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п.9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Признак параллельности плоскостей. Существование плоскости, параллельной данной плоскости. Свойства параллельных плоскостей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п.10-12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Изображение пространственных фигур на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п.13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Перпендикулярность прямых и плоскостей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прямых в пространстве. Признак перпендикулярности прямой и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п.14-15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перпендикулярные прямые; перпендикулярные прямая и плоскость, две пересекающиеся плоскости; перпендикуляр, опущенный из данной точки на данную плоскость, основание перпендикуляра; наклонная, основание и проекция наклонной; расстояние от точки до плоскости, от прямой до параллельной ей прямой, между параллельными плоскостями; общий перпендикуляр двух скрещивающихся прямых и расстояние между скрещивающимися прямыми.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двух пересекающихся прямых, параллельных двум перпендикулярным прямым; признаке перпендикулярности прямой и плоскости; свойствах перпендикулярных прямой и плоскости; трёх перпендикулярах; признаке перпендикулярности плоскостей.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утверждение об общем перпендикуляре двух скрещивающихся прямых.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вычисление и доказательство, используя изученные свойства, признаки и теоремы</w:t>
            </w: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перпендикулярных прямой и плоскости. Свойства перпендикулярных прямой и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п.16-17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Перпендикуляр и наклонная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п.18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Теорема о трёх перпендикулярах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п.19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Признак перпендикулярности плоскостей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п.20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Расстояние между скрещивающимися прямыми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п.21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Декартовы координаты и векторы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пространстве (частично)</w:t>
            </w: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Введение декартовых координат в пространстве. Преобразование симметрии в пространстве. Симметрия в природе и на практике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п.23,26,27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декартова система координат, оси координат, начало координат, координаты точки; преобразование фигур в пространстве; преобразование симметрии относительно плоскости, плоскость симметрии; движение; равные фигуры; параллельный перенос; преобразование подобия, подобные фигуры; гомотетия относительно центра, коэффициент гомотетии; угол между пересекающимися прямыми в пространстве, угол между скрещивающимися прямыми, угол между прямой и плоскостью.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свойства движения; свойства параллельного переноса.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используя приобретённые знания</w:t>
            </w: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Движение в пространстве. Параллельный перенос в пространстве. Подобие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пространственных фигур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п.28-30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Угол между скрещивающимися прямыми. Угол между прямой и плоскостью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п.31-32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Многогранники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Двугранный угол. Трёхгранный и многогранный углы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п.39-40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двугранный угол, грани и рёбра двугранного угла, линейный угол двугранного угла; трёхгранный и многогранный углы, их элементы; многогранник и его элементы; выпуклый и правильный многогранники; развёртка многогранника; призма и её элементы, боковая поверхность и полная поверхность призмы, прямая и наклонная призмы, правильная призма; параллелепипед, противолежащие грани параллелепипеда, прямоугольный параллелепипед и куб, линейные размеры прямоугольного параллелепипеда; пирамида и её элементы, правильная пирамида, тетраэдр, усечённая пирамида; правильный многогранник.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о противоположных гранях и диагоналях параллелепипеда; что квадрат любой диагонали прямоугольного параллелепипеда равен сумме квадратов трёх его измерений; что плоскость, пересекающая пирамиду и параллельная её основанию, отсекает подобную пирамиду; Эйлера.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Уметь вычислять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боковую поверхность прямой призмы; боковую поверхность правильной пирамиды.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пять типов правильных многогранников.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Изображать, обозначать и распознавать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чертежах изученные многогранники, иллюстрировать их свойства, строить их сечения.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Многогранник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п.41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Призма. Изображение призмы и построение её сечений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п.42-43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Прямая призма. Параллелепипед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п.44-45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6D799A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99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Прямоугольный параллелепипед </w:t>
            </w:r>
            <w:r w:rsidRPr="006D799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п.46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Пирамида. Построение пирамиды и её плоских сечений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п.47-48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Усечённая пирамида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п.49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Правильная пирамида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п.50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F3">
              <w:rPr>
                <w:rFonts w:ascii="Times New Roman" w:hAnsi="Times New Roman"/>
                <w:sz w:val="24"/>
                <w:szCs w:val="24"/>
                <w:highlight w:val="green"/>
              </w:rPr>
              <w:t>Правильные многогранники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п.51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F31E6" w:rsidRPr="008E3457" w:rsidRDefault="002F31E6" w:rsidP="008A7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F31E6" w:rsidRPr="008E3457" w:rsidRDefault="002F31E6" w:rsidP="008A7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E3457">
        <w:rPr>
          <w:rFonts w:ascii="Times New Roman" w:hAnsi="Times New Roman"/>
          <w:b/>
          <w:sz w:val="28"/>
          <w:szCs w:val="28"/>
        </w:rPr>
        <w:t xml:space="preserve"> класс, 68 часов</w:t>
      </w:r>
      <w:r>
        <w:rPr>
          <w:rFonts w:ascii="Times New Roman" w:hAnsi="Times New Roman"/>
          <w:b/>
          <w:sz w:val="28"/>
          <w:szCs w:val="28"/>
        </w:rPr>
        <w:t xml:space="preserve"> (2 урока в неделю)</w:t>
      </w:r>
    </w:p>
    <w:p w:rsidR="002F31E6" w:rsidRDefault="002F31E6" w:rsidP="008A7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134"/>
        <w:gridCol w:w="8788"/>
      </w:tblGrid>
      <w:tr w:rsidR="002F31E6" w:rsidRPr="00D57B5C" w:rsidTr="00D57B5C">
        <w:tc>
          <w:tcPr>
            <w:tcW w:w="5211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88" w:type="dxa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Тела вращения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Цилиндр. Сечения цилиндра плоскостями. Вписанная и описанная призмы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п.52-54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цилиндр и его элементы, цилиндрическая поверхность, осевое сечение цилиндра; призма, вписанная в цилиндр, описанная около цилиндра; касательная плоскость к цилиндру; конус и его элементы, прямой конус, коническая поверхность, усечённый конус; пирамида, вписанная в конус, описанная около конуса; касательная плоскость к конусу; шар и сфера, касательная плоскость; многогранник, вписанный в шар, описанный около шара;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внутренняя и граничная точки фигуры, область, замкнутая область, тело, поверхность тела.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сечении шара плоскостью; плоскости симметрии и центре симметрии шара; касательной плоскости к шару; о линии пересечения двух сфер.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Изображать, обозначать и распознавать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чертежах изученные тела вращения, иллюстрировать их свойства, строить их сечения.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Конус. Сечения конуса плоскостями.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Вписанная и описанная пирамиды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п.55-57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Шар. Сечение шара плоскостью. Симметрия шара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п.58-60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Касательная плоскость к шару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п.61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Пересечение двух сфер. Вписанные и описанные многогранники. О понятии тела и его поверхности в геометрии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п.62-64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Объёмы многогранников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Понятие объёма. Объём прямоугольного параллелепипеда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п.65-66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простое тело; объём простого тела; равновеликие тела.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свойства объёмов простых тел; как относятся объёмы двух подобных тел.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Выводить формулы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: объёма прямоугольного параллелепипеда; объёма наклонного параллелепипеда; объёма призмы; объёма треугольной пирамиды, любой произвольной пирамиды. 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используя приобретённые знания</w:t>
            </w: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Объём наклонного параллелепипеда.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Объём призмы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 xml:space="preserve"> п.67-68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Равновеликие тела. Объёмы пирамиды. Объём усечённой пирамиды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п.69-71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Объёмы подобных тел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п.72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Объёмы и поверхности тел вращения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Объём цилиндра. Объём конуса. Объём усечённого конуса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п.73-75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 шаровой сегмент и шаровой сектор.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свойства объёмов простых тел; как относятся объёмы двух подобных тел.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Выводить формулы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объёма цилиндра; объёма конуса; объёма шара, шарового сегмента, шарового сектора; площадей боковых поверхностей цилиндра и конуса; площади сферы.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используя приобретённые знания</w:t>
            </w: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Объём шара. Объём шарового сегмента и сектора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п.76-77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Площадь боковой поверхности цилиндра. Площадь боковой поверхности конуса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п.78-79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Площадь сферы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п.80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Декартовы координаты и векторы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пространстве (частично)</w:t>
            </w: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Расстояние между точками. Координаты середины отрезка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п.24-25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угол между прямыми, угол между скрещивающимися прямыми; угол между прямой и плоскостью, угол между плоскостями; вектор, координаты вектора; сумма и разность векторов, произведение вектора на число, скалярное произведение векторов; коллинеарные векторы, компланарные векторы; уравнение плоскости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формулу вычисления расстояния между точками через координаты этих точек; формулы для нахождения координат середины отрезка.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теорему о площади ортогональной проекции многоугольника.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что в пространстве любой вектор разлагается по трём некомпланарным векторам, причём единственным образом.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вычисление, нахождение и доказательство</w:t>
            </w: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Угол между плоскостями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п.33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Площадь ортогональной проекции многоугольника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п.34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Векторы в пространстве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п.35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Действия над векторами в пространстве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п.36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Разложение вектора по трём некомпланарным векторам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п.37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 xml:space="preserve"> п.38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E6" w:rsidRPr="00D57B5C" w:rsidTr="00D57B5C">
        <w:tc>
          <w:tcPr>
            <w:tcW w:w="5211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</w:t>
            </w:r>
          </w:p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788" w:type="dxa"/>
            <w:shd w:val="clear" w:color="auto" w:fill="95B3D7"/>
          </w:tcPr>
          <w:p w:rsidR="002F31E6" w:rsidRPr="00D57B5C" w:rsidRDefault="002F31E6" w:rsidP="00D5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F31E6" w:rsidRDefault="002F31E6" w:rsidP="00FD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1E6" w:rsidRDefault="002F31E6" w:rsidP="00FD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1E6" w:rsidRPr="00FD056B" w:rsidRDefault="002F31E6" w:rsidP="00FD0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31E6" w:rsidRPr="00FD056B" w:rsidSect="008261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SchoolBookSanPin" w:hAnsi="SchoolBookSanPin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10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FE"/>
    <w:rsid w:val="00027D84"/>
    <w:rsid w:val="001316D8"/>
    <w:rsid w:val="00160CA9"/>
    <w:rsid w:val="002F31E6"/>
    <w:rsid w:val="004F587E"/>
    <w:rsid w:val="006D799A"/>
    <w:rsid w:val="007673A8"/>
    <w:rsid w:val="008261F4"/>
    <w:rsid w:val="00832BB2"/>
    <w:rsid w:val="008640F3"/>
    <w:rsid w:val="00875BBC"/>
    <w:rsid w:val="008A727A"/>
    <w:rsid w:val="008E3457"/>
    <w:rsid w:val="00902148"/>
    <w:rsid w:val="00927A9E"/>
    <w:rsid w:val="00930E92"/>
    <w:rsid w:val="00A228F0"/>
    <w:rsid w:val="00A25B76"/>
    <w:rsid w:val="00A80EDF"/>
    <w:rsid w:val="00A870D6"/>
    <w:rsid w:val="00B01AF3"/>
    <w:rsid w:val="00BC4453"/>
    <w:rsid w:val="00C81175"/>
    <w:rsid w:val="00D273FE"/>
    <w:rsid w:val="00D57B5C"/>
    <w:rsid w:val="00E07403"/>
    <w:rsid w:val="00E74F32"/>
    <w:rsid w:val="00F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FD056B"/>
    <w:rPr>
      <w:rFonts w:ascii="Times New Roman" w:hAnsi="Times New Roman"/>
      <w:sz w:val="24"/>
      <w:u w:val="none"/>
      <w:effect w:val="none"/>
    </w:rPr>
  </w:style>
  <w:style w:type="paragraph" w:customStyle="1" w:styleId="a">
    <w:name w:val="Перечисление"/>
    <w:uiPriority w:val="99"/>
    <w:rsid w:val="00FD056B"/>
    <w:pPr>
      <w:suppressAutoHyphens/>
      <w:spacing w:after="60"/>
      <w:jc w:val="both"/>
    </w:pPr>
    <w:rPr>
      <w:rFonts w:ascii="Times New Roman" w:hAnsi="Times New Roman"/>
      <w:kern w:val="1"/>
      <w:sz w:val="20"/>
      <w:szCs w:val="20"/>
      <w:lang w:eastAsia="en-US"/>
    </w:rPr>
  </w:style>
  <w:style w:type="paragraph" w:customStyle="1" w:styleId="a0">
    <w:name w:val="НОМЕРА"/>
    <w:basedOn w:val="Normal"/>
    <w:uiPriority w:val="99"/>
    <w:rsid w:val="00FD056B"/>
    <w:pPr>
      <w:suppressAutoHyphens/>
      <w:spacing w:after="0" w:line="240" w:lineRule="auto"/>
      <w:jc w:val="both"/>
    </w:pPr>
    <w:rPr>
      <w:rFonts w:ascii="Arial Narrow" w:hAnsi="Arial Narrow"/>
      <w:kern w:val="1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FD05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19</Pages>
  <Words>5103</Words>
  <Characters>29088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5</cp:revision>
  <dcterms:created xsi:type="dcterms:W3CDTF">2019-08-08T08:23:00Z</dcterms:created>
  <dcterms:modified xsi:type="dcterms:W3CDTF">2023-10-19T16:59:00Z</dcterms:modified>
</cp:coreProperties>
</file>