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4E" w:rsidRDefault="00E8784E" w:rsidP="00D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27pt;width:532.5pt;height:702pt;z-index:251658240">
            <v:imagedata r:id="rId5" o:title=""/>
            <w10:wrap type="square"/>
          </v:shape>
        </w:pict>
      </w:r>
    </w:p>
    <w:p w:rsidR="00E8784E" w:rsidRPr="00D7540B" w:rsidRDefault="00E8784E" w:rsidP="00D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7540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8784E" w:rsidRDefault="00E8784E" w:rsidP="00063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84E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естествознанию (биологии) для 10-11 класса базовый уровень соответствует ФГОС СОО, составлена на основе примерной программы с учетом авторской </w:t>
      </w:r>
      <w:r w:rsidRPr="000632D6">
        <w:rPr>
          <w:rFonts w:ascii="Times New Roman" w:hAnsi="Times New Roman"/>
          <w:sz w:val="24"/>
          <w:szCs w:val="24"/>
        </w:rPr>
        <w:t>И. Б. Агафоновой, В. И. Сивоглазова</w:t>
      </w:r>
      <w:r>
        <w:rPr>
          <w:rFonts w:ascii="Times New Roman" w:hAnsi="Times New Roman"/>
          <w:sz w:val="24"/>
          <w:szCs w:val="24"/>
        </w:rPr>
        <w:t xml:space="preserve"> к УМК Н.И. Сонина</w:t>
      </w:r>
    </w:p>
    <w:p w:rsidR="00E8784E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на 34 часа в каждом классе с учетом преподавания один урок в неделю в 10-11 классе</w:t>
      </w:r>
    </w:p>
    <w:p w:rsidR="00E8784E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Используемый УМК:</w:t>
      </w:r>
    </w:p>
    <w:p w:rsidR="00E8784E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32D6">
        <w:rPr>
          <w:rFonts w:ascii="Times New Roman" w:hAnsi="Times New Roman"/>
          <w:sz w:val="24"/>
          <w:szCs w:val="24"/>
        </w:rPr>
        <w:t>И. Б. Агафонова, В. И. Сивоглазов</w:t>
      </w:r>
      <w:r>
        <w:rPr>
          <w:rFonts w:ascii="Times New Roman" w:hAnsi="Times New Roman"/>
          <w:sz w:val="24"/>
          <w:szCs w:val="24"/>
        </w:rPr>
        <w:t xml:space="preserve"> и др. Биология 10 класс. Базовый уровень (учебник) – М.: Российский учебник, 2018г</w:t>
      </w:r>
    </w:p>
    <w:p w:rsidR="00E8784E" w:rsidRPr="000632D6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32D6">
        <w:rPr>
          <w:rFonts w:ascii="Times New Roman" w:hAnsi="Times New Roman"/>
          <w:sz w:val="24"/>
          <w:szCs w:val="24"/>
        </w:rPr>
        <w:t>И. Б. Агафонова, В. И. Сивоглазов</w:t>
      </w:r>
      <w:r>
        <w:rPr>
          <w:rFonts w:ascii="Times New Roman" w:hAnsi="Times New Roman"/>
          <w:sz w:val="24"/>
          <w:szCs w:val="24"/>
        </w:rPr>
        <w:t xml:space="preserve"> и др. Биология 10 класс. Базовый уровень (рабочая тетрадь) – М.: Российский учебник, 2018г</w:t>
      </w:r>
    </w:p>
    <w:p w:rsidR="00E8784E" w:rsidRPr="000632D6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32D6">
        <w:rPr>
          <w:rFonts w:ascii="Times New Roman" w:hAnsi="Times New Roman"/>
          <w:sz w:val="24"/>
          <w:szCs w:val="24"/>
        </w:rPr>
        <w:t>И. Б. Агафонова, В. И. Сивоглазов</w:t>
      </w:r>
      <w:r>
        <w:rPr>
          <w:rFonts w:ascii="Times New Roman" w:hAnsi="Times New Roman"/>
          <w:sz w:val="24"/>
          <w:szCs w:val="24"/>
        </w:rPr>
        <w:t xml:space="preserve"> и др. Биология 11 класс. Базовый уровень (учебник) – М.: Российский учебник, 2019г</w:t>
      </w:r>
    </w:p>
    <w:p w:rsidR="00E8784E" w:rsidRPr="000632D6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32D6">
        <w:rPr>
          <w:rFonts w:ascii="Times New Roman" w:hAnsi="Times New Roman"/>
          <w:sz w:val="24"/>
          <w:szCs w:val="24"/>
        </w:rPr>
        <w:t>И. Б. Агафонова, В. И. Сивоглазов</w:t>
      </w:r>
      <w:r>
        <w:rPr>
          <w:rFonts w:ascii="Times New Roman" w:hAnsi="Times New Roman"/>
          <w:sz w:val="24"/>
          <w:szCs w:val="24"/>
        </w:rPr>
        <w:t xml:space="preserve"> и др. Биология 11 класс. Базовый уровень (рабочая тетрадь) – М.: Российский учебник, 2019г</w:t>
      </w:r>
    </w:p>
    <w:p w:rsidR="00E8784E" w:rsidRDefault="00E8784E" w:rsidP="00D75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84E" w:rsidRDefault="00E8784E" w:rsidP="00D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40B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E8784E" w:rsidRPr="00D7540B" w:rsidRDefault="00E8784E" w:rsidP="00D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7540B">
        <w:rPr>
          <w:rFonts w:ascii="Times New Roman" w:hAnsi="Times New Roman"/>
          <w:b/>
          <w:bCs/>
          <w:sz w:val="24"/>
          <w:szCs w:val="24"/>
        </w:rPr>
        <w:t>Выпускник на базовом уровне научится: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«клетка», «организм», «вид», «экосистема», «биосфера»;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распознавать популяцию и биологический вид по основным признакам;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объяснять многообразие организмов, применяя эволюционную теорию;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объяснять причины наследственных заболеваний;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составлять схемы переноса веществ и энергии в экосистеме (цепи питания);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объяснять последствия влияния мутагенов;</w:t>
      </w:r>
    </w:p>
    <w:p w:rsidR="00E8784E" w:rsidRPr="00D7540B" w:rsidRDefault="00E8784E" w:rsidP="00D754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объяснять возможные причины наследственных заболеваний.</w:t>
      </w:r>
    </w:p>
    <w:p w:rsidR="00E8784E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7540B">
        <w:rPr>
          <w:rFonts w:ascii="Times New Roman" w:hAnsi="Times New Roman"/>
          <w:b/>
          <w:bCs/>
          <w:i/>
          <w:sz w:val="24"/>
          <w:szCs w:val="24"/>
        </w:rPr>
        <w:t>Выпускник на базовом уровне получит возможность научиться: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характеризовать современные направления в развитии биологии;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описывать их возможное использование в практической деятельности;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сравнивать способы деления клетки (митоз и мейоз);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E8784E" w:rsidRPr="00D7540B" w:rsidRDefault="00E8784E" w:rsidP="00D754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i/>
          <w:sz w:val="24"/>
          <w:szCs w:val="24"/>
        </w:rPr>
      </w:pPr>
      <w:r w:rsidRPr="00D7540B">
        <w:rPr>
          <w:rFonts w:ascii="Times New Roman" w:hAnsi="Times New Roman"/>
          <w:i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E8784E" w:rsidRPr="00D7540B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8784E" w:rsidRPr="00D7540B" w:rsidRDefault="00E8784E" w:rsidP="00D7540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7540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7540B">
        <w:rPr>
          <w:rFonts w:ascii="Times New Roman" w:hAnsi="Times New Roman"/>
          <w:b/>
          <w:bCs/>
          <w:sz w:val="24"/>
          <w:szCs w:val="24"/>
        </w:rPr>
        <w:t>Биология как комплекс наук о живой природе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Биология как комплексная наука, методы научного познания, используемые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 xml:space="preserve">в биологии. </w:t>
      </w:r>
      <w:r w:rsidRPr="00D7540B">
        <w:rPr>
          <w:rFonts w:ascii="Times New Roman" w:hAnsi="Times New Roman"/>
          <w:i/>
          <w:iCs/>
          <w:sz w:val="24"/>
          <w:szCs w:val="24"/>
        </w:rPr>
        <w:t xml:space="preserve">Современные направления в биологии. </w:t>
      </w:r>
      <w:r w:rsidRPr="00D7540B">
        <w:rPr>
          <w:rFonts w:ascii="Times New Roman" w:hAnsi="Times New Roman"/>
          <w:sz w:val="24"/>
          <w:szCs w:val="24"/>
        </w:rPr>
        <w:t>Роль 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в формировании современной научной картины мира, практическое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значение биологических знаний.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Биологические системы как предмет изучения биологии.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7540B">
        <w:rPr>
          <w:rFonts w:ascii="Times New Roman" w:hAnsi="Times New Roman"/>
          <w:b/>
          <w:bCs/>
          <w:sz w:val="24"/>
          <w:szCs w:val="24"/>
        </w:rPr>
        <w:t>Структурные и функциональные основы жизни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Молекулярные основы жизни. Неорганические вещества, их значение.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Органические вещества (углеводы, липиды, белки, нуклеиновые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 xml:space="preserve">кислоты, АТФ) и их значение. Биополимеры. </w:t>
      </w:r>
      <w:r w:rsidRPr="00D7540B">
        <w:rPr>
          <w:rFonts w:ascii="Times New Roman" w:hAnsi="Times New Roman"/>
          <w:i/>
          <w:iCs/>
          <w:sz w:val="24"/>
          <w:szCs w:val="24"/>
        </w:rPr>
        <w:t>Другие органические вещества клетки. Нанотехнологии в биологии.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Цитология, методы цитологии. Роль клеточной теории в 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современной естественно-научной картины мира. Клетки прокариот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и эукариот. Основные части и органоиды клетки, их функции.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Вирусы — неклеточная форма жизни, меры профилактики вирусных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заболеваний.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Жизнедеятельность клетки. Пластический обмен. Фотосинтез, хемосинтез.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Биосинтез белка. Энергетический обмен. Хранение,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и реализация наследственной информации в клетке. Генетический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 xml:space="preserve">код. Ген, геном. </w:t>
      </w:r>
      <w:r w:rsidRPr="00D7540B">
        <w:rPr>
          <w:rFonts w:ascii="Times New Roman" w:hAnsi="Times New Roman"/>
          <w:i/>
          <w:iCs/>
          <w:sz w:val="24"/>
          <w:szCs w:val="24"/>
        </w:rPr>
        <w:t>Геномика. Влияние наркогенных веществ 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7540B">
        <w:rPr>
          <w:rFonts w:ascii="Times New Roman" w:hAnsi="Times New Roman"/>
          <w:i/>
          <w:iCs/>
          <w:sz w:val="24"/>
          <w:szCs w:val="24"/>
        </w:rPr>
        <w:t>процессы в клетке.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Клеточный цикл: интерфаза и деление. Митоз и мейоз, их значение.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Соматические и половые клетки.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7540B">
        <w:rPr>
          <w:rFonts w:ascii="Times New Roman" w:hAnsi="Times New Roman"/>
          <w:b/>
          <w:bCs/>
          <w:sz w:val="24"/>
          <w:szCs w:val="24"/>
        </w:rPr>
        <w:t>Организм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Организм — единое целое.</w:t>
      </w:r>
    </w:p>
    <w:p w:rsidR="00E8784E" w:rsidRPr="00D7540B" w:rsidRDefault="00E8784E" w:rsidP="005B79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Жизнедеятельность организма. Регуляция функций организма, гомеостаз.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 xml:space="preserve">Размножение организмов (бесполое и половое). </w:t>
      </w:r>
      <w:r w:rsidRPr="00D7540B">
        <w:rPr>
          <w:rFonts w:ascii="Times New Roman" w:hAnsi="Times New Roman"/>
          <w:i/>
          <w:iCs/>
          <w:sz w:val="24"/>
          <w:szCs w:val="24"/>
        </w:rPr>
        <w:t xml:space="preserve">Способы размножения у растений и животных. </w:t>
      </w:r>
      <w:r w:rsidRPr="00D7540B">
        <w:rPr>
          <w:rFonts w:ascii="Times New Roman" w:hAnsi="Times New Roman"/>
          <w:sz w:val="24"/>
          <w:szCs w:val="24"/>
        </w:rPr>
        <w:t>Индивидуальное развитие организма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(онтогенез). Причины нарушений развития. Репродуктивное здоровье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человека; последствия влияния алкоголя, никотина, наркотических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 xml:space="preserve">веществ на эмбриональное развитие человека. </w:t>
      </w:r>
      <w:r w:rsidRPr="00D7540B">
        <w:rPr>
          <w:rFonts w:ascii="Times New Roman" w:hAnsi="Times New Roman"/>
          <w:i/>
          <w:iCs/>
          <w:sz w:val="24"/>
          <w:szCs w:val="24"/>
        </w:rPr>
        <w:t>Жизненные циклы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7540B">
        <w:rPr>
          <w:rFonts w:ascii="Times New Roman" w:hAnsi="Times New Roman"/>
          <w:i/>
          <w:iCs/>
          <w:sz w:val="24"/>
          <w:szCs w:val="24"/>
        </w:rPr>
        <w:t>разных групп организмов.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Генетика, методы генетики. Генетическая терминология и символика.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Законы наследственности Г. Менделя. Хромосомная теория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наследственности. Определение пола. Сцепленное с полом наследование.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Генетика человека. Наследственные заболевания человека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предупреждение. Этические аспекты в области медицинской генетики.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Генотип и среда. Ненаследственная изменчивость. Наследственная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изменчивость. Мутации. Мутагены, их влияние на здоровье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Доместикация и селекция. Методы селекции. Биотехнология,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 xml:space="preserve">направления и перспективы развития. </w:t>
      </w:r>
      <w:r w:rsidRPr="00D7540B">
        <w:rPr>
          <w:rFonts w:ascii="Times New Roman" w:hAnsi="Times New Roman"/>
          <w:i/>
          <w:iCs/>
          <w:sz w:val="24"/>
          <w:szCs w:val="24"/>
        </w:rPr>
        <w:t>Биобезопасность.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7540B">
        <w:rPr>
          <w:rFonts w:ascii="Times New Roman" w:hAnsi="Times New Roman"/>
          <w:b/>
          <w:bCs/>
          <w:sz w:val="24"/>
          <w:szCs w:val="24"/>
        </w:rPr>
        <w:t>Теория эволюции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Развитие эволюционных идей, эволюционная теория Ч. Дарвина.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Синтетическая теория эволюции. Свидетельства эволюции 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природы. Микроэволюция и макроэволюция. Вид, его критерии. Популяция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— элементарная единица эволюции. Движущие силы эволюции,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их влияние на генофонд популяции. Направления эволюции.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Многообразие организмов как результат эволюции. 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классификации, систематика.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7540B">
        <w:rPr>
          <w:rFonts w:ascii="Times New Roman" w:hAnsi="Times New Roman"/>
          <w:b/>
          <w:bCs/>
          <w:sz w:val="24"/>
          <w:szCs w:val="24"/>
        </w:rPr>
        <w:t>Развитие жизни на Земле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Гипотезы происхождения жизни на Земле. Основные этапы эволюции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органического мира на Земле.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Современные представления о происхождении человека. Эволюция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человека (антропогенез). Движущие силы антропогенеза. Расы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человека, их происхождение и единство.</w:t>
      </w:r>
    </w:p>
    <w:p w:rsidR="00E8784E" w:rsidRPr="00D7540B" w:rsidRDefault="00E8784E" w:rsidP="00D754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7540B">
        <w:rPr>
          <w:rFonts w:ascii="Times New Roman" w:hAnsi="Times New Roman"/>
          <w:b/>
          <w:bCs/>
          <w:sz w:val="24"/>
          <w:szCs w:val="24"/>
        </w:rPr>
        <w:t>Организмы и окружающая среда</w:t>
      </w:r>
    </w:p>
    <w:p w:rsidR="00E8784E" w:rsidRPr="00D7540B" w:rsidRDefault="00E8784E" w:rsidP="005B79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D7540B">
        <w:rPr>
          <w:rFonts w:ascii="Times New Roman" w:hAnsi="Times New Roman"/>
          <w:sz w:val="24"/>
          <w:szCs w:val="24"/>
        </w:rPr>
        <w:t>Приспособления организмов к действию экологических факторов.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Биогеоценоз. Экосистема. Разнообразие экосистем. Взаимоотношения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популяций разных видов в экосистеме. Круговорот веществ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и поток энергии в экосистеме. Устойчивость и динамика экосистем.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Последствия влияния деятельности человека на экосистемы. Сохранение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биоразнообразия как основа устойчивости экосистемы.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Структура биосферы. Закономерности существования биосферы.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i/>
          <w:iCs/>
          <w:sz w:val="24"/>
          <w:szCs w:val="24"/>
        </w:rPr>
        <w:t>Круговороты веществ в биосфере.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Глобальные антропогенные изменения в биосфере. Проблемы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sz w:val="24"/>
          <w:szCs w:val="24"/>
        </w:rPr>
        <w:t>устойчивого развития.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40B">
        <w:rPr>
          <w:rFonts w:ascii="Times New Roman" w:hAnsi="Times New Roman"/>
          <w:i/>
          <w:iCs/>
          <w:sz w:val="24"/>
          <w:szCs w:val="24"/>
        </w:rPr>
        <w:t>Перспективы развития биологических наук.</w:t>
      </w:r>
    </w:p>
    <w:p w:rsidR="00E8784E" w:rsidRDefault="00E878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8784E" w:rsidRDefault="00E8784E" w:rsidP="005B799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B799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8784E" w:rsidRDefault="00E8784E" w:rsidP="005B799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 Базовый уровень</w:t>
      </w:r>
    </w:p>
    <w:p w:rsidR="00E8784E" w:rsidRPr="005B799F" w:rsidRDefault="00E8784E" w:rsidP="005B799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34ч+34ч</w:t>
      </w:r>
    </w:p>
    <w:p w:rsidR="00E8784E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1718"/>
        <w:gridCol w:w="1701"/>
      </w:tblGrid>
      <w:tr w:rsidR="00E8784E" w:rsidRPr="00FA5F15" w:rsidTr="00FA5F15">
        <w:tc>
          <w:tcPr>
            <w:tcW w:w="675" w:type="dxa"/>
            <w:vMerge w:val="restart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419" w:type="dxa"/>
            <w:gridSpan w:val="2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8784E" w:rsidRPr="00FA5F15" w:rsidTr="00FA5F15">
        <w:tc>
          <w:tcPr>
            <w:tcW w:w="675" w:type="dxa"/>
            <w:vMerge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10 кл.</w:t>
            </w: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11 кл.</w:t>
            </w:r>
          </w:p>
        </w:tc>
      </w:tr>
      <w:tr w:rsidR="00E8784E" w:rsidRPr="00FA5F15" w:rsidTr="00FA5F15"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Введение: роль биологии в формировании современной картины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мира, практическое значение биологических знаний</w:t>
            </w: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84E" w:rsidRPr="00FA5F15" w:rsidTr="00FA5F15"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Биология как наука. Методы научного познания</w:t>
            </w: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FA5F15"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Клетка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FA5F15"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Организм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FA5F15"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8784E" w:rsidRPr="00FA5F15" w:rsidTr="00FA5F15"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Экосистемы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8784E" w:rsidRPr="00FA5F15" w:rsidTr="00FA5F15"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784E" w:rsidRPr="00FA5F15" w:rsidTr="00FA5F15"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8784E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8784E" w:rsidRDefault="00E8784E" w:rsidP="008B4C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46265"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E8784E" w:rsidRPr="00F46265" w:rsidRDefault="00E8784E" w:rsidP="00F46265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класс, 34 часа</w:t>
      </w:r>
    </w:p>
    <w:p w:rsidR="00E8784E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675"/>
        <w:gridCol w:w="2393"/>
        <w:gridCol w:w="4978"/>
        <w:gridCol w:w="1451"/>
      </w:tblGrid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8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</w:t>
            </w:r>
          </w:p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§ учебника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gridSpan w:val="3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Введение: роль биологии в формировании современной картины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мира, практическое значение биологических знаний</w:t>
            </w:r>
          </w:p>
        </w:tc>
      </w:tr>
      <w:tr w:rsidR="00E8784E" w:rsidRPr="00FA5F15" w:rsidTr="00FA5F15">
        <w:tc>
          <w:tcPr>
            <w:tcW w:w="9497" w:type="dxa"/>
            <w:gridSpan w:val="5"/>
            <w:shd w:val="clear" w:color="auto" w:fill="95B3D7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 как наука. Методы научного познания – 3 часа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Краткая история развития</w:t>
            </w:r>
          </w:p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биологии. Система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биологических наук</w:t>
            </w:r>
          </w:p>
        </w:tc>
        <w:tc>
          <w:tcPr>
            <w:tcW w:w="4978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понятия, формируемые в ходе изучения темы.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роль биологии в формировании научного мировоззрения.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Оценивают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вклад различных ученых-биологов в развитие науки биологии, вклад биологических теорий в формирование современной естественно-научной картины мира.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Устанавливают связи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биологии с другими науками.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Приводят примеры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современных направлений в биологии и определяют их задачи и предметы изучения.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Готовят сообщения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(доклады, рефераты, презентации) о вкладе выдающихся ученых в развитие биологии.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sz w:val="24"/>
                <w:szCs w:val="24"/>
              </w:rPr>
              <w:t>§1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Сущность и свойства</w:t>
            </w:r>
          </w:p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 xml:space="preserve">живого. 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vMerge w:val="restart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понятия, формируемые в ходе изучения темы.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живой природы и биологических систем (клетки, организма, вида, экосистемы).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основные свойства живого.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основные причины затруднений, связанных с определением понятия «жизнь».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различия и единство живой и неживой природы.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Приводят примеры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систем разного уровня организации.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Приводят доказательства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уровневой организации и эволюции живой природы.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основные методы познания живой природы.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Готовят презентацию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или стенд на тему «Современное научное оборудование и его роль в решении биологических задач».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иллюстрациями учебника.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 xml:space="preserve">Работают 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>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Уровни организации</w:t>
            </w:r>
          </w:p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живой материи. Биологические</w:t>
            </w:r>
          </w:p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системы как предмет</w:t>
            </w:r>
          </w:p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изучения биологии. Методы</w:t>
            </w:r>
          </w:p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 xml:space="preserve">биологии. </w:t>
            </w:r>
          </w:p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Л/р </w:t>
            </w: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Использование различных методов при изучении биологических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объектов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§3</w:t>
            </w:r>
          </w:p>
        </w:tc>
      </w:tr>
      <w:tr w:rsidR="00E8784E" w:rsidRPr="00FA5F15" w:rsidTr="00FA5F15">
        <w:tc>
          <w:tcPr>
            <w:tcW w:w="9497" w:type="dxa"/>
            <w:gridSpan w:val="5"/>
            <w:shd w:val="clear" w:color="auto" w:fill="95B3D7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bCs/>
                <w:sz w:val="24"/>
                <w:szCs w:val="24"/>
              </w:rPr>
              <w:t>Клетка – 11 часов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>История изучения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Cs/>
                <w:sz w:val="24"/>
                <w:szCs w:val="24"/>
              </w:rPr>
              <w:t xml:space="preserve">клетки. Клеточная теория. </w:t>
            </w: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Л/р Техника микроскопирования</w:t>
            </w:r>
          </w:p>
        </w:tc>
        <w:tc>
          <w:tcPr>
            <w:tcW w:w="4978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понятия, формируемые в ходе изучения темы.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предмет, задачи и методы исследования цитологии как науки.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содержание клеточной теории.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вклад клеточной теории в формирование современной естественно-научной картины мира; вклад ученых — исследователей клетки в развитие биологической науки.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Приводят доказательства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родства живых организмов с использованием положений клеточной теории.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Анализируют и сравнивают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основные методы цитологии.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иллюстрациями учебника.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sz w:val="24"/>
                <w:szCs w:val="24"/>
              </w:rPr>
              <w:t>§4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 xml:space="preserve">Химический состав клетки. Неорганические вещества </w:t>
            </w:r>
          </w:p>
        </w:tc>
        <w:tc>
          <w:tcPr>
            <w:tcW w:w="4978" w:type="dxa"/>
            <w:vMerge w:val="restart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понятия, формируемые в ходе изучения темы.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Приводят доказательства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(аргументацию) единства живой и неживой природы на примере сходства их химического состава.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химический состав тел живой и неживой природы и делают выводы на основе сравнения.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строения, свойства и роль неорганических и органических веществ, входящих в состав живых организмов.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Устанавливают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химическим строением, свойствами и функциями веществ на основе текстов и рисунков учебника.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Приводят примеры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углеводов, липидов, белков, нуклеиновых кислот и других органических веществ, входящих в состав организмов, мест их локализации и биологической роли.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 xml:space="preserve">Работают 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с иллюстрациями учебника.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биологические задачи.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Выполняют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лабораторные, практические и исследовательские работы по изучаемой теме.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§5-6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вещества. Липиды. 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§7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Органические вещества. Углеводы. Белки. Л</w:t>
            </w: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/р Изучение клеток растений и животных под микроскопом на готовых микропрепаратах и их описание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§8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Органические вещества. Нуклеиновые кислоты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§9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 xml:space="preserve">Эукариотическая клетка. Цитоплазма. Органоиды </w:t>
            </w: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Л/р Приготовление, рассматривание и описание микропрепаратов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клеток растений</w:t>
            </w:r>
          </w:p>
        </w:tc>
        <w:tc>
          <w:tcPr>
            <w:tcW w:w="4978" w:type="dxa"/>
            <w:vMerge w:val="restart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понятия, формируемые в ходе изучения темы.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клетку как структурно-функциональную единицу живого.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строения клетки, ее органоидов, ядра, мембраны, хромосом, доядерных и ядерных клеток, клеток растений, животных и грибов.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доядерных и ядерных клеток, клеток растений, животных и грибов и делают выводы на основе сравнения.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Устанавливают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строением и функциями биологических систем на примере клетки, ее органоидов и выполняемых ими функций.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иллюстрациями учебника.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Пользуются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цитологической терминологией.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меры профилактики бактериальных заболеваний.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Выполняют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лабораторные, практические и исследовательские работы по изучаемой теме.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§10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 xml:space="preserve">Клеточное ядро. Хромосомы 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§11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Прокариотическая клетка</w:t>
            </w: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Л/р Сравнение строения клеток растений, животных, грибов и бактерий.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§12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Реализация наследственной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 xml:space="preserve">информации в клетке </w:t>
            </w:r>
          </w:p>
        </w:tc>
        <w:tc>
          <w:tcPr>
            <w:tcW w:w="4978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понятия, формируемые в ходе изучения темы.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фундаментальный процесс в биологических системах — реализацию информации в клетке.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генетического кода.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и сравнивают 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процессы транскрипции и трансляции.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роль воспроизведения и передачи наследственной информации в существовании и развитии жизни на Земле.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биологические задачи.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иллюстрациями учебника.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§13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4978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понятия, формируемые в ходе изучения темы.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строения и жизненных циклов вирусов.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роль вирусов как возбудителей болезней и как переносчиков генетической информации.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меры профилактики вирусных заболеваний.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информацию о вирусах и вирусных заболеваниях в различных источниках, анализируют и оценивают ее, интерпретируют и представляют в разных формах (тезисы, сообщение, репортаж, аналитическая справка, реферат, обзор, портфолио).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 иллюстрациями учебника.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 xml:space="preserve">Работают 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>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§14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Проверочная работа по теме «Клетка»</w:t>
            </w:r>
          </w:p>
        </w:tc>
        <w:tc>
          <w:tcPr>
            <w:tcW w:w="4978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Контролируют и оценивают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свою работу.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Ставят цели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на следующий этап обучения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Тест в рт</w:t>
            </w:r>
          </w:p>
        </w:tc>
      </w:tr>
      <w:tr w:rsidR="00E8784E" w:rsidRPr="00FA5F15" w:rsidTr="00FA5F15">
        <w:tc>
          <w:tcPr>
            <w:tcW w:w="9497" w:type="dxa"/>
            <w:gridSpan w:val="5"/>
            <w:shd w:val="clear" w:color="auto" w:fill="95B3D7"/>
          </w:tcPr>
          <w:p w:rsidR="00E8784E" w:rsidRPr="00FA5F15" w:rsidRDefault="00E8784E" w:rsidP="00FA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Организм – 19 часов</w:t>
            </w:r>
          </w:p>
        </w:tc>
      </w:tr>
      <w:tr w:rsidR="00E8784E" w:rsidRPr="00FA5F15" w:rsidTr="00FA5F15">
        <w:tc>
          <w:tcPr>
            <w:tcW w:w="675" w:type="dxa"/>
            <w:gridSpan w:val="2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Организм — единое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целое. Жизнедеятельность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и регуляция функций организма</w:t>
            </w:r>
          </w:p>
        </w:tc>
        <w:tc>
          <w:tcPr>
            <w:tcW w:w="4978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Определяют понятия, формируемые в ходе изучения темы. Выделяют существенные признаки одноклеточных и многоклеточных организмов. Сравнивают одноклеточные, многоклеточные организмы и колонии одноклеточных организмов и делают выводы на основе сравнения. Определяют основные процессы, характерные для живых организмов. Сравнивают процессы регуляции в растительных и животных организмах. Приводят примеры, подтверждающие, что гомеостаз является динамическим равновесием. 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§15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Обмен веществ и превращение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 xml:space="preserve">энергии 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4978" w:type="dxa"/>
            <w:vMerge w:val="restart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Определяют понятия, формируемые в ходе изучения темы. 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 и делают выводы на основе строения. Сравнивают организмы по типу питания и делают выводы на основе сравнения. Раскрывают значение фотосинтеза. Характеризуют световую и темновую фазы фотосинтеза. Раскрывают значение хемосинтеза. Работают с иллюстрациями учебника. Решают биологические задачи.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репортаж, аналитическая справка, реферат, обзор, портфолио). 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§16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Пластический обмен.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Фотосинтез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sz w:val="24"/>
                <w:szCs w:val="24"/>
              </w:rPr>
              <w:t>§17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Деление клетки. Митоз</w:t>
            </w: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 xml:space="preserve"> Л/р Наблюдение митоза в клетках кончика корешка лука на готовых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микропрепаратах</w:t>
            </w:r>
          </w:p>
        </w:tc>
        <w:tc>
          <w:tcPr>
            <w:tcW w:w="4978" w:type="dxa"/>
            <w:vMerge w:val="restart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Определяют понятия, формируемые в ходе изучения темы. Выделяют существенные признаки процесса деления клетки. Характеризуют биологическое значение и основные фазы митоза, используя рисунки учебника. Выделяют существенные признаки процессов размножения и оплодотворения. Описывают способы вегетативного размножения. Приводят примеры организмов, размножающихся бесполым и половым путем. Характеризуют биологическое значение и основные фазы мейоза, используя рисунки учебника. Характеризуют стадии образования половых клеток у животных, используя схему учебника. Объясняют биологическую сущность оплодотворения. Характеризуют особенности двойного оплодотворения у растений. Определяют значение искусственного оплодотворения. Сравнивают митоз и мейоз, яйцеклетки и сперматозоиды, сперматогенез и овогенез, половое и бесполое размножение и делают выводы на основе сравнения. Работают с иллюстрациями учебника. Решают биологические задачи. Участвуют в дискуссии по изучаемой теме. 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§18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Размножение: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бесполое и половое.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§19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половых клеток. Мейоз</w:t>
            </w: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 xml:space="preserve"> Л/р Изучение строения половых клеток на готовых микропрепаратах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§20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§21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Индивидуальное развитие</w:t>
            </w:r>
          </w:p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 xml:space="preserve">Организмов. </w:t>
            </w: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Л/р Выявление признаков сходства зародышей человека и других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i/>
                <w:sz w:val="24"/>
                <w:szCs w:val="24"/>
              </w:rPr>
              <w:t>позвоночных животных как доказательство их родства</w:t>
            </w:r>
          </w:p>
        </w:tc>
        <w:tc>
          <w:tcPr>
            <w:tcW w:w="4978" w:type="dxa"/>
            <w:vMerge w:val="restart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Определяют понятия, формируемые в ходе изучения темы. Характеризуют периоды онтогенеза. Описывают особенности индивидуального развития человека. Оценивают влияние факторов внешней среды на развитие зародыша. Объясняют отрицательное влияние алкоголя, никотина, наркотических веществ на развитие зародыша человека; причины нарушений развития организмов. Анализируют и оценивают целевые и смысловые установки в своих действиях и поступках по отношению к своему здоровью, последствия влияния факторов риска на здоровье. Обосновывают меры профилактики вредных привычек. Сравнивают эмбриональный и постэмбриональный периоды индивидуального развития, прямое и непрямое развитие и делают выводы на основе сравнения. Опираясь на знания, полученные при изучении предыдущих курсов биологии, повторяют жизненные циклы разных организмов. Работают с иллюстрациями учебника. 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§22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Онтогенез человека. Репродуктивное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§23</w:t>
            </w:r>
          </w:p>
        </w:tc>
      </w:tr>
      <w:tr w:rsidR="00E8784E" w:rsidRPr="00FA5F15" w:rsidTr="00FA5F15">
        <w:trPr>
          <w:gridBefore w:val="1"/>
          <w:trHeight w:val="3036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— наука о закономерностях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наследственности и изменчивости Закономерности наследования,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установленные Г. Менделем.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4978" w:type="dxa"/>
            <w:vMerge w:val="restart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Определяют понятия, формируемые в ходе изучения темы. Определяют основные задачи современной генетики. Характеризуют содержание закономерностей наследования, установленных Г. Менделем, хромосомной теории наследственности; современных представлений о гене и геноме, закономерностей изменчивости. Объясняют вклад Г. Менделя и других ученых в развитие биологической науки, значение установленных ими закономерностей в формировании современной естественно-научной картины мира; причины наследственных и ненаследственных изменений. Приводят доказательства родства живых организмов на основе положений генетики. Пользуются генетической терминологией и символикой. Решают элементарные генетические задачи. Составляют элементарные схемы скрещивания. Выявляют источники мутагенов в окружающей среде (косвенно). Проводят элементарные биологические исследования и делают выводы на основе полученных результатов. Объясняют влияние мутагенов на организм человека, возникновение наследственных заболеваний, мутаций. Устанавливают взаимосвязь генотипа человека и его здоровья. Оценивают значение здорового образа жизни как наиболее эффективного метода профилактики наследственных заболеваний. Характеризуют роль медико-генетического консультирования для снижения вероятности возникновения наследственных заболеваний. Обсуждают этические аспекты в области медицинской генетики. Работают с иллюстрациями учебника. Решают биологические задачи.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репортаж, аналитическая справка, реферат, обзор, портфолио). Выполняют лабораторные, практические и исследовательские работы по изучаемой теме. 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§24-25</w:t>
            </w:r>
          </w:p>
          <w:p w:rsidR="00E8784E" w:rsidRPr="00FA5F15" w:rsidRDefault="00E8784E" w:rsidP="00FA5F15">
            <w:pPr>
              <w:spacing w:after="0" w:line="240" w:lineRule="auto"/>
            </w:pP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Дигибридное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скрещивание.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§26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§27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Современные представления о ге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не и геноме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§28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Генетика пола.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§29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Закономерности изменчивости.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Наследственная и ненаследственная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изменчивость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§30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Генетика и здоровье человека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§31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Селекция</w:t>
            </w:r>
          </w:p>
        </w:tc>
        <w:tc>
          <w:tcPr>
            <w:tcW w:w="4978" w:type="dxa"/>
            <w:vMerge w:val="restart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Определяют понятия, формируемые в ходе изучения темы. Определяют главные задачи и направления современной селекции. Характеризуют вклад Н. И. Вавилова в развитие биологической науки. Оценивают достижения и перспективы отечественной и мировой селекции. Характеризуют методы селекционной работы. Сравнивают доместикацию и селекцию, массовый и индивидуальный отбор. Выделяют существенные признаки процесса искусственного отбора. Собирают и анализируют информацию о деятельности местных селекционных центров и станций, семенных хозяйств, сортоиспытательных участков и др. Оценивают достижения и перспективы развития современной биотехнологии. Анализируют и оценивают этические аспекты некоторых исследований в области биотехнологии. Работают с иллюстрациями учебника.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репортаж, аналитическая справка, реферат, обзор, портфолио). Выполняют практические и исследовательские работы по изучаемой теме. 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§32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Биотехнология: достижения и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перспективы</w:t>
            </w:r>
          </w:p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4978" w:type="dxa"/>
            <w:vMerge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</w:pPr>
            <w:r w:rsidRPr="00FA5F15">
              <w:rPr>
                <w:sz w:val="24"/>
                <w:szCs w:val="24"/>
              </w:rPr>
              <w:t>§33</w:t>
            </w:r>
          </w:p>
        </w:tc>
      </w:tr>
      <w:tr w:rsidR="00E8784E" w:rsidRPr="00FA5F15" w:rsidTr="00FA5F15">
        <w:trPr>
          <w:gridBefore w:val="1"/>
        </w:trPr>
        <w:tc>
          <w:tcPr>
            <w:tcW w:w="675" w:type="dxa"/>
          </w:tcPr>
          <w:p w:rsidR="00E8784E" w:rsidRPr="00FA5F15" w:rsidRDefault="00E8784E" w:rsidP="00FA5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Проверочная работа по теме «Организм»</w:t>
            </w:r>
          </w:p>
        </w:tc>
        <w:tc>
          <w:tcPr>
            <w:tcW w:w="4978" w:type="dxa"/>
          </w:tcPr>
          <w:p w:rsidR="00E8784E" w:rsidRPr="00FA5F15" w:rsidRDefault="00E8784E" w:rsidP="00FA5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Контролируют и оценивают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свою работу. </w:t>
            </w: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Ставят цели</w:t>
            </w:r>
            <w:r w:rsidRPr="00FA5F15">
              <w:rPr>
                <w:rFonts w:ascii="Times New Roman" w:hAnsi="Times New Roman"/>
                <w:sz w:val="24"/>
                <w:szCs w:val="24"/>
              </w:rPr>
              <w:t xml:space="preserve"> на следующий этап обучения</w:t>
            </w:r>
          </w:p>
        </w:tc>
        <w:tc>
          <w:tcPr>
            <w:tcW w:w="1451" w:type="dxa"/>
          </w:tcPr>
          <w:p w:rsidR="00E8784E" w:rsidRPr="00FA5F15" w:rsidRDefault="00E8784E" w:rsidP="00FA5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5">
              <w:rPr>
                <w:rFonts w:ascii="Times New Roman" w:hAnsi="Times New Roman"/>
                <w:sz w:val="24"/>
                <w:szCs w:val="24"/>
              </w:rPr>
              <w:t>Тест в рт</w:t>
            </w:r>
          </w:p>
        </w:tc>
      </w:tr>
    </w:tbl>
    <w:p w:rsidR="00E8784E" w:rsidRDefault="00E8784E" w:rsidP="00D7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8784E" w:rsidRDefault="00E8784E" w:rsidP="008B4C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46265"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E8784E" w:rsidRPr="00F46265" w:rsidRDefault="00E8784E" w:rsidP="008B4C5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класс, 34 часа</w:t>
      </w:r>
    </w:p>
    <w:p w:rsidR="00E8784E" w:rsidRDefault="00E8784E" w:rsidP="008B4C5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393"/>
        <w:gridCol w:w="4978"/>
        <w:gridCol w:w="1451"/>
      </w:tblGrid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8" w:type="dxa"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</w:t>
            </w:r>
          </w:p>
          <w:p w:rsidR="00E8784E" w:rsidRPr="00FA5F15" w:rsidRDefault="00E8784E" w:rsidP="008E3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5">
              <w:rPr>
                <w:rFonts w:ascii="Times New Roman" w:hAnsi="Times New Roman"/>
                <w:b/>
                <w:sz w:val="24"/>
                <w:szCs w:val="24"/>
              </w:rPr>
              <w:t>§ учебника</w:t>
            </w:r>
          </w:p>
        </w:tc>
      </w:tr>
      <w:tr w:rsidR="00E8784E" w:rsidRPr="00FA5F15" w:rsidTr="008E33B0">
        <w:tc>
          <w:tcPr>
            <w:tcW w:w="9497" w:type="dxa"/>
            <w:gridSpan w:val="4"/>
            <w:shd w:val="clear" w:color="auto" w:fill="95B3D7"/>
          </w:tcPr>
          <w:p w:rsidR="00E8784E" w:rsidRPr="00FA5F15" w:rsidRDefault="00E8784E" w:rsidP="008E3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  <w:r w:rsidRPr="00FA5F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FA5F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E8784E" w:rsidRPr="008B4C5F" w:rsidTr="00200CE9">
        <w:tc>
          <w:tcPr>
            <w:tcW w:w="9497" w:type="dxa"/>
            <w:gridSpan w:val="4"/>
          </w:tcPr>
          <w:p w:rsidR="00E8784E" w:rsidRPr="008B4C5F" w:rsidRDefault="00E8784E" w:rsidP="008B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C5F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эволюционных идей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4 ч</w:t>
            </w: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биологии в додарвинский период. Работа К. Линея</w:t>
            </w:r>
          </w:p>
        </w:tc>
        <w:tc>
          <w:tcPr>
            <w:tcW w:w="4978" w:type="dxa"/>
            <w:vMerge w:val="restart"/>
          </w:tcPr>
          <w:p w:rsidR="00E8784E" w:rsidRPr="00D77EAC" w:rsidRDefault="00E8784E" w:rsidP="006513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понятия, формируемые в ходе изучения темы.</w:t>
            </w:r>
          </w:p>
          <w:p w:rsidR="00E8784E" w:rsidRPr="00D77EAC" w:rsidRDefault="00E8784E" w:rsidP="006513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Оценивают вклад различных ученых в развитие биологической науки.</w:t>
            </w:r>
          </w:p>
          <w:p w:rsidR="00E8784E" w:rsidRPr="00D77EAC" w:rsidRDefault="00E8784E" w:rsidP="006513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 xml:space="preserve">Оценивают предпосылки возникновения учения Ч. Дарвина. </w:t>
            </w:r>
          </w:p>
          <w:p w:rsidR="00E8784E" w:rsidRPr="00D77EAC" w:rsidRDefault="00E8784E" w:rsidP="006513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содержание эволюционной теории Ч. Дарвина.</w:t>
            </w:r>
          </w:p>
          <w:p w:rsidR="00E8784E" w:rsidRPr="00D77EAC" w:rsidRDefault="00E8784E" w:rsidP="006513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Сравнивают определенную и неопределенную изменчивость, искусственный и естественный отбор, формы борьбы за существование и делают выводы на основе сравнения.</w:t>
            </w:r>
          </w:p>
          <w:p w:rsidR="00E8784E" w:rsidRPr="00D77EAC" w:rsidRDefault="00E8784E" w:rsidP="006513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иллюстрациями учебника.</w:t>
            </w:r>
          </w:p>
          <w:p w:rsidR="00E8784E" w:rsidRPr="00D77EAC" w:rsidRDefault="00E8784E" w:rsidP="006513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Эволюционная теория Ж.Б. Ламарка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возникновения учения Ч. Дарвина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Эволюционная теория Ч. Дарвина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E43037" w:rsidTr="000644F8">
        <w:tc>
          <w:tcPr>
            <w:tcW w:w="9497" w:type="dxa"/>
            <w:gridSpan w:val="4"/>
          </w:tcPr>
          <w:p w:rsidR="00E8784E" w:rsidRPr="00E43037" w:rsidRDefault="00E8784E" w:rsidP="00E4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037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Современное эволюционное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3037">
              <w:rPr>
                <w:rFonts w:ascii="Times New Roman" w:hAnsi="Times New Roman"/>
                <w:b/>
                <w:bCs/>
                <w:sz w:val="24"/>
                <w:szCs w:val="24"/>
              </w:rPr>
              <w:t>учение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ч</w:t>
            </w: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 критерии и структура</w:t>
            </w:r>
          </w:p>
        </w:tc>
        <w:tc>
          <w:tcPr>
            <w:tcW w:w="4978" w:type="dxa"/>
            <w:vMerge w:val="restart"/>
          </w:tcPr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понятия, формируемые в хо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де изучения темы.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 xml:space="preserve">Объясняют вклад эволюционной теории в формирование современной естественнонаучной картины мира. Определяют критерии вида. 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Описывают особей вида по морфологическому критерию.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популяцию как структурную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единицу вида и единицу эволюции.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основные факторы эволюции.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Сравнивают пространственную и биологическую изоляцию, формы естественного отбора и делают выводы на основе сравнения. Характеризуют основные адаптации организмов к условиям обитания.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 xml:space="preserve"> Сравнивают основные способы и пути видообразования, биологический прогресс и регресс и делают выводы на основе сравнения.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Объясняют причины эволюции, изменяемости видов.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 xml:space="preserve">Приводят доказательства родства живых организмов на основе положений эволюционного учения. 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Доказывают, что сохранение многообразия видов является основой устойчивого развития биосферы.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Приводят основные доказательства эволюции органического мира.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Решают биологические задачи.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иллюстрациями учебника.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Выполняют лабораторные, практические и исследовательские работы по изучаемой теме.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эволюции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отбор – главная движущая сила эволюции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Адаптации организмов к условиям обитания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Микроэволюция. Многообразие организмов как результат эволюции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эволюции. Сохранение многообразия видов как основа устойчивого развития биосферы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Доказательства макроэволюции органического мира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CA4237" w:rsidTr="000D67AF">
        <w:tc>
          <w:tcPr>
            <w:tcW w:w="9497" w:type="dxa"/>
            <w:gridSpan w:val="4"/>
          </w:tcPr>
          <w:p w:rsidR="00E8784E" w:rsidRPr="00CA4237" w:rsidRDefault="00E8784E" w:rsidP="00C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237">
              <w:rPr>
                <w:rFonts w:ascii="Times New Roman" w:hAnsi="Times New Roman"/>
                <w:b/>
                <w:bCs/>
                <w:sz w:val="24"/>
                <w:szCs w:val="24"/>
              </w:rPr>
              <w:t>Происхождение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4237">
              <w:rPr>
                <w:rFonts w:ascii="Times New Roman" w:hAnsi="Times New Roman"/>
                <w:b/>
                <w:bCs/>
                <w:sz w:val="24"/>
                <w:szCs w:val="24"/>
              </w:rPr>
              <w:t>и развитие жизни на Земле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 ч</w:t>
            </w: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происхождении жизни на Земле</w:t>
            </w:r>
          </w:p>
        </w:tc>
        <w:tc>
          <w:tcPr>
            <w:tcW w:w="4978" w:type="dxa"/>
            <w:vMerge w:val="restart"/>
          </w:tcPr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понятия, формируемые в хо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де изучения темы.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Анализируют и оценивают различные гипотезы происхождения жизни.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основные этапы биологической эволюции на Земле.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Участвуют в дискуссии по обсуждению гипотез происхождения жизни и аргументируют свою точку зрения.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иллюстрациями учебника.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репортаж, аналитическая справка,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реферат, обзор, портфолио).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D77EAC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CA4237" w:rsidTr="00A46231">
        <w:tc>
          <w:tcPr>
            <w:tcW w:w="9497" w:type="dxa"/>
            <w:gridSpan w:val="4"/>
          </w:tcPr>
          <w:p w:rsidR="00E8784E" w:rsidRPr="00CA4237" w:rsidRDefault="00E8784E" w:rsidP="00C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237">
              <w:rPr>
                <w:rFonts w:ascii="Times New Roman" w:hAnsi="Times New Roman"/>
                <w:b/>
                <w:bCs/>
                <w:sz w:val="24"/>
                <w:szCs w:val="24"/>
              </w:rPr>
              <w:t>Происхождение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4237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4 ч</w:t>
            </w: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Гипотезы происхождения человека</w:t>
            </w:r>
          </w:p>
        </w:tc>
        <w:tc>
          <w:tcPr>
            <w:tcW w:w="4978" w:type="dxa"/>
            <w:vMerge w:val="restart"/>
          </w:tcPr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понятия, формируемые в хо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де изучения темы.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Анализируют и оценивают различные гипотезы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происхождения человека.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положение человека в системе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 xml:space="preserve">животного мира. </w:t>
            </w:r>
            <w:r>
              <w:rPr>
                <w:rFonts w:ascii="Times New Roman" w:hAnsi="Times New Roman"/>
              </w:rPr>
              <w:t xml:space="preserve">Аргументировано </w:t>
            </w:r>
            <w:r w:rsidRPr="00D77EAC">
              <w:rPr>
                <w:rFonts w:ascii="Times New Roman" w:hAnsi="Times New Roman"/>
              </w:rPr>
              <w:t>доказывают принадлежность человека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к определенной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систематической группе.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Выявляют признаки сходства зародышей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человека и других млекопитающих как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доказательство их родства.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основные этапы антропогенеза.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Аргументируют свою точку зрения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ходе дискуссии по обсуждению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проблемы происхождения человека.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Знакомятся с механизмом расо</w:t>
            </w:r>
            <w:r>
              <w:rPr>
                <w:rFonts w:ascii="Times New Roman" w:hAnsi="Times New Roman"/>
              </w:rPr>
              <w:t>о</w:t>
            </w:r>
            <w:r w:rsidRPr="00D77EAC">
              <w:rPr>
                <w:rFonts w:ascii="Times New Roman" w:hAnsi="Times New Roman"/>
              </w:rPr>
              <w:t>бразования,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отмечая единство происхождения рас.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основные факторы антропогенеза.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Приводят аргументированную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критику антинаучной сущности расизма.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Находят информацию по изучаемой теме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различных источниках, анализируют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 оценивают ее, интерпретируют и представляют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разных формах (тезисы, сообщение,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репортаж, аналитическая справка,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реферат, обзор, портфолио).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иллюстрациями учебника.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Выполняют лабораторные, практические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 исследовательские работы по изучаемой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теме.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C12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человека в системе животного мира 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CA4237" w:rsidTr="00CA4237">
        <w:tc>
          <w:tcPr>
            <w:tcW w:w="9497" w:type="dxa"/>
            <w:gridSpan w:val="4"/>
            <w:shd w:val="clear" w:color="auto" w:fill="3366FF"/>
          </w:tcPr>
          <w:p w:rsidR="00E8784E" w:rsidRPr="00CA4237" w:rsidRDefault="00E8784E" w:rsidP="00CA4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237">
              <w:rPr>
                <w:rFonts w:ascii="Times New Roman" w:hAnsi="Times New Roman"/>
                <w:b/>
                <w:bCs/>
                <w:sz w:val="24"/>
                <w:szCs w:val="24"/>
              </w:rPr>
              <w:t>Экосистемы</w:t>
            </w:r>
          </w:p>
        </w:tc>
      </w:tr>
      <w:tr w:rsidR="00E8784E" w:rsidRPr="00CA4237" w:rsidTr="00FB4942">
        <w:tc>
          <w:tcPr>
            <w:tcW w:w="9497" w:type="dxa"/>
            <w:gridSpan w:val="4"/>
          </w:tcPr>
          <w:p w:rsidR="00E8784E" w:rsidRPr="00CA4237" w:rsidRDefault="00E8784E" w:rsidP="00C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237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Экологические факторы – 3 ч</w:t>
            </w: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и среда. Экологические факторы</w:t>
            </w:r>
          </w:p>
        </w:tc>
        <w:tc>
          <w:tcPr>
            <w:tcW w:w="4978" w:type="dxa"/>
            <w:vMerge w:val="restart"/>
          </w:tcPr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понятия, формируемые в ходе изучения темы.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основные задачи современной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экологии.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Различают основные группы экологических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факторов (абиотических, биотических, антропогенных).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Объясняют закономерности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влияния экологических факторов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на организмы.</w:t>
            </w:r>
          </w:p>
          <w:p w:rsidR="00E8784E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основные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абиотические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факторы (температуру, влажность,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свет). Приводят примеры приспособлений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организмов к действию экологических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 xml:space="preserve">факторов. </w:t>
            </w:r>
          </w:p>
          <w:p w:rsidR="00E8784E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Описывают основные биотические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факторы, на конкретных примерах демонстрируют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 xml:space="preserve">их значение. 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Оценивают роль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экологических факторов в жизнедеятельности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организмов.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Приводят доказательства взаимосвязей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организмов и окружающей среды.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Решают биологические задачи.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Находят информацию по изучаемой теме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различных источниках, анализируют и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оценивают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ее, интерпретируют и представляют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разных формах (тезисы, сообщение,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репортаж, аналитическая справка,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реферат, обзор, портфолио).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иллюстрациями учебника.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Абиотические факторы среды. Приспособления организмов к действию экологических факторов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Биотические факторы среды: взаимоотношения популяций разных видов в экосистеме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65130F" w:rsidTr="00D77EAC">
        <w:tc>
          <w:tcPr>
            <w:tcW w:w="9497" w:type="dxa"/>
            <w:gridSpan w:val="4"/>
          </w:tcPr>
          <w:p w:rsidR="00E8784E" w:rsidRPr="0065130F" w:rsidRDefault="00E8784E" w:rsidP="00651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30F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экосистем – 4 ч</w:t>
            </w: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экосистем</w:t>
            </w:r>
          </w:p>
        </w:tc>
        <w:tc>
          <w:tcPr>
            <w:tcW w:w="4978" w:type="dxa"/>
            <w:vMerge w:val="restart"/>
          </w:tcPr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понятия, формируемые в ходе изучения темы.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структуру экосистемы (пространственную, видовую, экологическую).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Дают характеристику продуцентов, консументов, редуцентов. Выделяют существенные признаки экосистем, процесса круговорота веществ и превращений энергии в экосистемах.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 xml:space="preserve">Объясняют причины устойчивости и смены экосистем. 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Доказывают, что сохранение биоразнообразия является основой устойчивости экосистем.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влияние человека на экосистемы.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 xml:space="preserve">Сравнивают искусственные и природные экосистемы. 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Делают выводы на основе сравнения.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Составляют элементарные схемы переноса веществ и энергии в экосистемах (цепи и сети).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репортаж, аналитическая справка,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реферат, обзор, портфолио).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Решают биологические задачи.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иллюстрациями учебника.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Выполняют лабораторные, практические и исследовательские работы по изучаемой теме.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электронной формой учебника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связи. Круговорот веществ и поток энергии в экосистемах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 и динамика экосистем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человека на экосистемы. Разнообразие экосистем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65130F" w:rsidTr="00D77EAC">
        <w:tc>
          <w:tcPr>
            <w:tcW w:w="9497" w:type="dxa"/>
            <w:gridSpan w:val="4"/>
          </w:tcPr>
          <w:p w:rsidR="00E8784E" w:rsidRPr="0065130F" w:rsidRDefault="00E8784E" w:rsidP="00651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30F">
              <w:rPr>
                <w:rFonts w:ascii="Times New Roman" w:hAnsi="Times New Roman"/>
                <w:b/>
                <w:bCs/>
                <w:sz w:val="24"/>
                <w:szCs w:val="24"/>
              </w:rPr>
              <w:t>Биосфера — глобальная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30F">
              <w:rPr>
                <w:rFonts w:ascii="Times New Roman" w:hAnsi="Times New Roman"/>
                <w:b/>
                <w:bCs/>
                <w:sz w:val="24"/>
                <w:szCs w:val="24"/>
              </w:rPr>
              <w:t>экосистема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2 ч</w:t>
            </w: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4978" w:type="dxa"/>
            <w:vMerge w:val="restart"/>
          </w:tcPr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понятия, формируемые в ходе изучения темы.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и сравнивают основные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типы вещества биосферы.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содержание учения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В. И. Вернадского о биосфере, его вклад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развитие биологической науки.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свойства биосферы как глобальной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экосистемы. Приводят доказательства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единства живой и неживой природы,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используя знания о круговороте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веществ в биосфере. Характеризуют роль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живых организмов в биосфере.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Выделяют существенные признаки процесса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круговорота веществ и превращений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энергии в биосфере.</w:t>
            </w:r>
          </w:p>
          <w:p w:rsidR="00E8784E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Принимают участие в дискуссии по теме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 xml:space="preserve">«Вечна ли биосфера?», </w:t>
            </w:r>
            <w:r>
              <w:rPr>
                <w:rFonts w:ascii="Times New Roman" w:hAnsi="Times New Roman"/>
              </w:rPr>
              <w:t xml:space="preserve">аргументировано </w:t>
            </w:r>
            <w:r w:rsidRPr="00D77EAC">
              <w:rPr>
                <w:rFonts w:ascii="Times New Roman" w:hAnsi="Times New Roman"/>
              </w:rPr>
              <w:t>высказывают собственное мнение.</w:t>
            </w:r>
          </w:p>
          <w:p w:rsidR="00E8784E" w:rsidRPr="00D77EAC" w:rsidRDefault="00E8784E" w:rsidP="00D77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Находят информацию по изучаемой теме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различных источниках, анализируют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 оценивают ее, интерпретируют и представляют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разных формах (тезисы, сообщение,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репортаж, аналитическая справка,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реферат, обзор, портфолио).</w:t>
            </w:r>
          </w:p>
          <w:p w:rsidR="00E8784E" w:rsidRDefault="00E8784E" w:rsidP="00D77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Решают биологические задачи.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8784E" w:rsidRPr="00D77EAC" w:rsidRDefault="00E8784E" w:rsidP="00D77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иллюстрациями учебника.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Выполняют лабораторные, практические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 исследовательские работы по изучаемой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теме. Работают с электронной формой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существования биосферы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65130F" w:rsidTr="00D77EAC">
        <w:tc>
          <w:tcPr>
            <w:tcW w:w="9497" w:type="dxa"/>
            <w:gridSpan w:val="4"/>
          </w:tcPr>
          <w:p w:rsidR="00E8784E" w:rsidRPr="0065130F" w:rsidRDefault="00E8784E" w:rsidP="00651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30F">
              <w:rPr>
                <w:rFonts w:ascii="Times New Roman" w:hAnsi="Times New Roman"/>
                <w:b/>
                <w:bCs/>
                <w:sz w:val="24"/>
                <w:szCs w:val="24"/>
              </w:rPr>
              <w:t>Биосфера и человек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 ч</w:t>
            </w: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4978" w:type="dxa"/>
            <w:vMerge w:val="restart"/>
          </w:tcPr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Определяют понятия, формируемые в ходе изучения темы.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Анализируют и оценивают современные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глобальные экологические проблемы и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пути их решения, последствия собственной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деятельности в окружающей среде;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биологическую информацию о глобальных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экологических проблемах, получаемую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из разных источников; целевые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 смысловые установки в своих действиях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 поступках по отношению к окружающей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среде.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Выдвигают гипотезы о возможных последствиях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деятельности человека в экосистемах.</w:t>
            </w:r>
          </w:p>
          <w:p w:rsidR="00E8784E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Аргументируют свою точку зрения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ходе дискуссий по обсуждению экологических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 xml:space="preserve">проблем. 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Представляют результаты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своего исследования (проекта).</w:t>
            </w:r>
          </w:p>
          <w:p w:rsidR="00E8784E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Характеризуют концепцию устойчивого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развития. Обосновывают правила поведения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 xml:space="preserve">в природной среде. 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Раскрывают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проблемы рационального природопользования,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охраны природы: защиты от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загрязнений, сохранения естественных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биогеоценозов и памятников природы,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обеспечения природными ресурсами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планеты.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Находят информацию по изучаемой теме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различных источниках, анализируют и оценивают ее, интерпретируют и представляют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в разных формах (тезисы, сообщение,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репортаж, аналитическая справка,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реферат, обзор, портфолио).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Работают с иллюстрациями учебника.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Решают биологические задачи.</w:t>
            </w:r>
          </w:p>
          <w:p w:rsidR="00E8784E" w:rsidRPr="00D77EAC" w:rsidRDefault="00E8784E" w:rsidP="00D77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EAC">
              <w:rPr>
                <w:rFonts w:ascii="Times New Roman" w:hAnsi="Times New Roman"/>
              </w:rPr>
              <w:t>Выполняют лабораторные, практические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и исследовательские работы по изучаемой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теме. Работают с электронной формой</w:t>
            </w:r>
            <w:r>
              <w:rPr>
                <w:rFonts w:ascii="Times New Roman" w:hAnsi="Times New Roman"/>
              </w:rPr>
              <w:t xml:space="preserve"> </w:t>
            </w:r>
            <w:r w:rsidRPr="00D77EAC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антропогенные изменения в биосфере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4978" w:type="dxa"/>
            <w:vMerge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4978" w:type="dxa"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4E" w:rsidRPr="00FA5F15" w:rsidTr="008E33B0">
        <w:tc>
          <w:tcPr>
            <w:tcW w:w="675" w:type="dxa"/>
          </w:tcPr>
          <w:p w:rsidR="00E8784E" w:rsidRPr="00FA5F15" w:rsidRDefault="00E8784E" w:rsidP="008E33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Заключение. Обобщение изученного</w:t>
            </w:r>
          </w:p>
        </w:tc>
        <w:tc>
          <w:tcPr>
            <w:tcW w:w="4978" w:type="dxa"/>
          </w:tcPr>
          <w:p w:rsidR="00E8784E" w:rsidRPr="00FA5F15" w:rsidRDefault="00E8784E" w:rsidP="008E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8784E" w:rsidRPr="00FA5F15" w:rsidRDefault="00E8784E" w:rsidP="008E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84E" w:rsidRDefault="00E8784E">
      <w:pPr>
        <w:rPr>
          <w:rFonts w:ascii="Times New Roman" w:hAnsi="Times New Roman"/>
          <w:sz w:val="24"/>
          <w:szCs w:val="24"/>
        </w:rPr>
      </w:pPr>
    </w:p>
    <w:sectPr w:rsidR="00E8784E" w:rsidSect="0092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2E"/>
    <w:multiLevelType w:val="hybridMultilevel"/>
    <w:tmpl w:val="5770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005B"/>
    <w:multiLevelType w:val="hybridMultilevel"/>
    <w:tmpl w:val="6B8653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896D52"/>
    <w:multiLevelType w:val="hybridMultilevel"/>
    <w:tmpl w:val="56E610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10830A8"/>
    <w:multiLevelType w:val="hybridMultilevel"/>
    <w:tmpl w:val="BBBE1F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5D60DD"/>
    <w:multiLevelType w:val="hybridMultilevel"/>
    <w:tmpl w:val="7640DE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1E1E07"/>
    <w:multiLevelType w:val="hybridMultilevel"/>
    <w:tmpl w:val="50203F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557D31"/>
    <w:multiLevelType w:val="hybridMultilevel"/>
    <w:tmpl w:val="1E04E0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2351F9"/>
    <w:multiLevelType w:val="multilevel"/>
    <w:tmpl w:val="6B865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E54B5B"/>
    <w:multiLevelType w:val="hybridMultilevel"/>
    <w:tmpl w:val="60A03A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9B30B94"/>
    <w:multiLevelType w:val="hybridMultilevel"/>
    <w:tmpl w:val="92B825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2EA"/>
    <w:rsid w:val="000632D6"/>
    <w:rsid w:val="000644F8"/>
    <w:rsid w:val="000D67AF"/>
    <w:rsid w:val="00200CE9"/>
    <w:rsid w:val="00205AEB"/>
    <w:rsid w:val="002C6461"/>
    <w:rsid w:val="003C1A50"/>
    <w:rsid w:val="003C40CF"/>
    <w:rsid w:val="00490374"/>
    <w:rsid w:val="004E3656"/>
    <w:rsid w:val="00505614"/>
    <w:rsid w:val="005B799F"/>
    <w:rsid w:val="005C14DB"/>
    <w:rsid w:val="005C16CC"/>
    <w:rsid w:val="005C1D1F"/>
    <w:rsid w:val="00612435"/>
    <w:rsid w:val="0065130F"/>
    <w:rsid w:val="00692CD8"/>
    <w:rsid w:val="006B2E5C"/>
    <w:rsid w:val="00752FE7"/>
    <w:rsid w:val="008642EA"/>
    <w:rsid w:val="008B4C5F"/>
    <w:rsid w:val="008D7F2C"/>
    <w:rsid w:val="008E33B0"/>
    <w:rsid w:val="0092455F"/>
    <w:rsid w:val="00927A9E"/>
    <w:rsid w:val="009B33E1"/>
    <w:rsid w:val="00A12D99"/>
    <w:rsid w:val="00A25A4F"/>
    <w:rsid w:val="00A46231"/>
    <w:rsid w:val="00A668AD"/>
    <w:rsid w:val="00AF16CF"/>
    <w:rsid w:val="00C12430"/>
    <w:rsid w:val="00CA4237"/>
    <w:rsid w:val="00CB56BD"/>
    <w:rsid w:val="00D7540B"/>
    <w:rsid w:val="00D77EAC"/>
    <w:rsid w:val="00DF29A4"/>
    <w:rsid w:val="00E43037"/>
    <w:rsid w:val="00E8784E"/>
    <w:rsid w:val="00F46265"/>
    <w:rsid w:val="00F81E77"/>
    <w:rsid w:val="00FA5F15"/>
    <w:rsid w:val="00FB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540B"/>
    <w:pPr>
      <w:ind w:left="720"/>
      <w:contextualSpacing/>
    </w:pPr>
  </w:style>
  <w:style w:type="table" w:styleId="TableGrid">
    <w:name w:val="Table Grid"/>
    <w:basedOn w:val="TableNormal"/>
    <w:uiPriority w:val="99"/>
    <w:rsid w:val="005B799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</TotalTime>
  <Pages>16</Pages>
  <Words>4768</Words>
  <Characters>27182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9</cp:revision>
  <cp:lastPrinted>2019-09-25T16:51:00Z</cp:lastPrinted>
  <dcterms:created xsi:type="dcterms:W3CDTF">2019-08-12T06:18:00Z</dcterms:created>
  <dcterms:modified xsi:type="dcterms:W3CDTF">2021-03-11T18:09:00Z</dcterms:modified>
</cp:coreProperties>
</file>