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90" w:rsidRDefault="00C31590" w:rsidP="004B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514.5pt;height:620.25pt;z-index:251658240">
            <v:imagedata r:id="rId5" o:title=""/>
            <w10:wrap type="square"/>
          </v:shape>
        </w:pict>
      </w:r>
    </w:p>
    <w:p w:rsidR="00C31590" w:rsidRPr="004B3D16" w:rsidRDefault="00C31590" w:rsidP="004B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B3D16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C31590" w:rsidRDefault="00C31590" w:rsidP="004B3D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31590" w:rsidRPr="004B3D16" w:rsidRDefault="00C31590" w:rsidP="004B3D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Рабочая программа по географии для </w:t>
      </w:r>
      <w:r>
        <w:rPr>
          <w:rFonts w:ascii="Times New Roman" w:hAnsi="Times New Roman"/>
          <w:sz w:val="24"/>
          <w:szCs w:val="24"/>
        </w:rPr>
        <w:t>8</w:t>
      </w:r>
      <w:r w:rsidRPr="004B3D16">
        <w:rPr>
          <w:rFonts w:ascii="Times New Roman" w:hAnsi="Times New Roman"/>
          <w:sz w:val="24"/>
          <w:szCs w:val="24"/>
        </w:rPr>
        <w:t xml:space="preserve"> класса разработана на основе  ФГОС ООО (второго поколения); по Программе основного общего образования по географии.5-9 классы. Авторы И.И.Баринова, В.П.Дронов, И.В. Душина, Л.Е Савельева.  // Рабочие программы. География.5-9 класс: учебно-методическое пособие/сост. С.В. Курчина.- М.: Дрофа,2012., с учетом Примерной программы по географии 5-9 класс – М.: «Просвещение», 2011г</w:t>
      </w:r>
    </w:p>
    <w:p w:rsidR="00C31590" w:rsidRPr="004B3D16" w:rsidRDefault="00C31590" w:rsidP="004B3D16">
      <w:pPr>
        <w:pStyle w:val="NormalWeb"/>
        <w:spacing w:before="0" w:beforeAutospacing="0" w:after="0" w:afterAutospacing="0"/>
        <w:ind w:firstLine="360"/>
        <w:jc w:val="both"/>
        <w:rPr>
          <w:color w:val="170E02"/>
        </w:rPr>
      </w:pPr>
      <w:r w:rsidRPr="004B3D16">
        <w:rPr>
          <w:bCs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4B3D16">
        <w:rPr>
          <w:rStyle w:val="Strong"/>
          <w:b w:val="0"/>
          <w:bCs/>
          <w:color w:val="170E02"/>
        </w:rPr>
        <w:t>География</w:t>
      </w:r>
      <w:r w:rsidRPr="004B3D16">
        <w:rPr>
          <w:rStyle w:val="Strong"/>
          <w:bCs/>
          <w:color w:val="170E02"/>
        </w:rPr>
        <w:t xml:space="preserve"> </w:t>
      </w:r>
      <w:r w:rsidRPr="004B3D16">
        <w:rPr>
          <w:color w:val="170E02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C31590" w:rsidRPr="004B3D16" w:rsidRDefault="00C31590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C31590" w:rsidRPr="004B3D16" w:rsidRDefault="00C31590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C31590" w:rsidRPr="004B3D16" w:rsidRDefault="00C31590" w:rsidP="004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b/>
          <w:sz w:val="24"/>
          <w:szCs w:val="24"/>
        </w:rPr>
        <w:t>Задачи:</w:t>
      </w:r>
      <w:r w:rsidRPr="004B3D16">
        <w:rPr>
          <w:rFonts w:ascii="Times New Roman" w:hAnsi="Times New Roman"/>
          <w:sz w:val="24"/>
          <w:szCs w:val="24"/>
        </w:rPr>
        <w:t xml:space="preserve"> 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специфических географических и общеучебных умений;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C31590" w:rsidRPr="004B3D16" w:rsidRDefault="00C31590" w:rsidP="004B3D16">
      <w:pPr>
        <w:pStyle w:val="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 природными, социально-экономическими факторами;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C31590" w:rsidRPr="004B3D16" w:rsidRDefault="00C31590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C31590" w:rsidRPr="004B3D16" w:rsidRDefault="00C31590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C31590" w:rsidRPr="004B3D16" w:rsidRDefault="00C31590" w:rsidP="004B3D16">
      <w:pPr>
        <w:pStyle w:val="NormalWeb"/>
        <w:spacing w:before="0" w:beforeAutospacing="0" w:after="0" w:afterAutospacing="0"/>
        <w:jc w:val="both"/>
        <w:rPr>
          <w:b/>
        </w:rPr>
      </w:pPr>
      <w:r w:rsidRPr="004B3D16">
        <w:rPr>
          <w:b/>
        </w:rPr>
        <w:t>Общая характеристика учебного предмета</w:t>
      </w:r>
    </w:p>
    <w:p w:rsidR="00C31590" w:rsidRPr="004B3D16" w:rsidRDefault="00C31590" w:rsidP="004B3D16">
      <w:pPr>
        <w:pStyle w:val="NormalWeb"/>
        <w:spacing w:before="0" w:beforeAutospacing="0" w:after="0" w:afterAutospacing="0"/>
        <w:ind w:firstLine="360"/>
        <w:jc w:val="both"/>
      </w:pPr>
      <w:r w:rsidRPr="004B3D16"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C31590" w:rsidRPr="004B3D16" w:rsidRDefault="00C31590" w:rsidP="004B3D16">
      <w:pPr>
        <w:pStyle w:val="NormalWeb"/>
        <w:spacing w:before="0" w:beforeAutospacing="0" w:after="0" w:afterAutospacing="0"/>
        <w:ind w:firstLine="360"/>
        <w:jc w:val="both"/>
      </w:pPr>
      <w:r w:rsidRPr="004B3D16"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</w:t>
      </w:r>
      <w:r w:rsidRPr="004B3D16">
        <w:rPr>
          <w:b/>
        </w:rPr>
        <w:t>«География Земли» (5-7 класс) и «География России» (8-9 класс)</w:t>
      </w:r>
      <w:r w:rsidRPr="004B3D16">
        <w:t>, в каждом из которых выделяются тематические разделы.</w:t>
      </w:r>
    </w:p>
    <w:p w:rsidR="00C31590" w:rsidRPr="000516F5" w:rsidRDefault="00C31590" w:rsidP="00963F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C31590" w:rsidRPr="004B3D16" w:rsidRDefault="00C31590" w:rsidP="004B3D16">
      <w:pPr>
        <w:pStyle w:val="a0"/>
        <w:ind w:firstLine="36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31590" w:rsidRPr="004B3D16" w:rsidRDefault="00C31590" w:rsidP="004B3D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 xml:space="preserve">          Ценностные ориентиры содержания учебного предмета</w:t>
      </w:r>
    </w:p>
    <w:p w:rsidR="00C31590" w:rsidRPr="004B3D16" w:rsidRDefault="00C31590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9" w:firstLine="398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 xml:space="preserve">В ходе обучения географии у выпускников основной школы должны </w:t>
      </w:r>
      <w:r w:rsidRPr="004B3D16">
        <w:rPr>
          <w:rFonts w:ascii="Times New Roman" w:hAnsi="Times New Roman"/>
          <w:color w:val="000000"/>
          <w:spacing w:val="-2"/>
          <w:sz w:val="24"/>
          <w:szCs w:val="24"/>
        </w:rPr>
        <w:t>быть сформированы: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9" w:right="14" w:firstLine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— ценностные ориентации, отражающие их индивиду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ально-личностные позиции: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себя как члена общества на глобальном, реги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ональном и локальном уровнях (житель планеты Земля, граж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данин Российской Федерации, житель своего региона);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9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выдающейся роли и места России как части мирового географического пространства;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единства географического пространства Рос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сии как среды обитания всех населяющих ее народов, опреде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ляющей общность их исторических судеб;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4" w:right="5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целостности географической среды во взаи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мосвязи природы, населения и хозяйства Земли, материков, их крупных районов и стран;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24" w:firstLine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— гармонично развитые социальные чувства и каче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ства: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5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патриотизм, принятие общих национальных, духовных и нравственных ценностей;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413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любовь к своему Отечеству, местности, своему региону;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гражданственность, вера в Россию, чувство личной от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ветственности за Родину перед современниками и будущими поколениями;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уважение к природе, истории, культуре России, нацио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нальным особенностям, традициям и образу жизни российского и других народов, толерантность;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эмоционально-ценностное отношение к окружающей среде, осознание необходимости ее сохранения и рациональ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ного использования.</w:t>
      </w:r>
    </w:p>
    <w:p w:rsidR="00C31590" w:rsidRPr="004B3D16" w:rsidRDefault="00C31590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590" w:rsidRPr="004B3D16" w:rsidRDefault="00C31590" w:rsidP="004B3D1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D16">
        <w:rPr>
          <w:rFonts w:ascii="Times New Roman" w:hAnsi="Times New Roman"/>
          <w:b/>
          <w:bCs/>
          <w:i/>
          <w:iCs/>
          <w:sz w:val="24"/>
          <w:szCs w:val="24"/>
        </w:rPr>
        <w:t>РЕЗУЛЬТАТЫ  ИЗУЧЕНИЯ УЧЕБНОГО ПРЕДМЕТА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Обучение географии в основной школе должно быть на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 xml:space="preserve">правлено на достижение следующих 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t>личностных результа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тов</w:t>
      </w:r>
      <w:r w:rsidRPr="004B3D16">
        <w:rPr>
          <w:rFonts w:ascii="Times New Roman" w:hAnsi="Times New Roman"/>
          <w:color w:val="000000"/>
          <w:sz w:val="24"/>
          <w:szCs w:val="24"/>
        </w:rPr>
        <w:t>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10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на уровне общего образования законченной системой географических знаний и умений, навыками их при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менения в различных жизненных ситуациях;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4" w:right="14"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осознание ценности географического знания как важ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нейшего компонента научной картины мира;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19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сформированность устойчивых установок социально-от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ветственного поведения в географической среде — среде оби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тания всего живого, в том числе и человека.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освоения выпускника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ми основной школы программы по географии заключаются в формировании и развитии посредством географического знания: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познавательных интересов, интеллектуальных и творче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ских способностей учащихся;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гуманистических и демократических ценностных ори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способности к самостоятельному приобретению новых знаний и практических умений, умения управлять своей по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знавательной деятельностью;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14" w:firstLine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готовности к осознанному выбору дальнейшей профес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сиональной траектории в соответствии с собственными инте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ресами и возможностями.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Кроме того, к метапредметным результатам относятся уни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туациях: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0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«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таты;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вести самостоятельный поиск, анализ, отбор информации, ее преобразование, сохранение, передачу и пре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циального взаимодействия;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24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умение оценивать с позиций социальных норм собствен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ные поступки и поступки других людей;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9"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взаимодействовать с людьми, работать в кол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лективах с выполнением различных социальных ролей, пред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ставлять себя, вести дискуссию, написать письмо, заявле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ние и т. п.;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5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10"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освоения выпускниками ос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новной школы программы по географии являются: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о географической науке, ее роли в освоении планеты человеком, о географических зна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первичных навыков использования тер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и основополагающих тео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метров;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основными навыками нахождения, использо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умений и навыков использования раз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об особенностях экологи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ческих проблем на различных территориях и акваториях, уме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География в основной школе изучается с 5 по 9 классы. Общее число учебных часов за пять лет обучения — 272, из них по 34 ч (1ч в неделю) в 5 и 6 классах и по 68 ч (2 ч в неделю) в 7, 8 и 9 классах.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кономерностей, теорий, законов, гипотез в старшей школе. Та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31590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590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Используемый УМК:</w:t>
      </w:r>
    </w:p>
    <w:p w:rsidR="00C31590" w:rsidRPr="004B3D16" w:rsidRDefault="00C31590" w:rsidP="004B3D16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 xml:space="preserve">Дронов В.П. </w:t>
      </w:r>
      <w:r>
        <w:rPr>
          <w:rFonts w:ascii="Times New Roman" w:hAnsi="Times New Roman"/>
          <w:color w:val="000000"/>
          <w:sz w:val="24"/>
          <w:szCs w:val="24"/>
        </w:rPr>
        <w:t xml:space="preserve">и др. </w:t>
      </w:r>
      <w:r w:rsidRPr="004B3D16">
        <w:rPr>
          <w:rFonts w:ascii="Times New Roman" w:hAnsi="Times New Roman"/>
          <w:color w:val="000000"/>
          <w:sz w:val="24"/>
          <w:szCs w:val="24"/>
        </w:rPr>
        <w:t>География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4B3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Природа. Население. Хозяйство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 учеб. для общеобраз</w:t>
      </w:r>
      <w:r>
        <w:rPr>
          <w:rFonts w:ascii="Times New Roman" w:hAnsi="Times New Roman"/>
          <w:color w:val="000000"/>
          <w:sz w:val="24"/>
          <w:szCs w:val="24"/>
        </w:rPr>
        <w:t>оват. учреждений / В.П. Дронов и др. – М.: Дрофа, 2017</w:t>
      </w:r>
    </w:p>
    <w:p w:rsidR="00C31590" w:rsidRPr="004B3D16" w:rsidRDefault="00C31590" w:rsidP="004B3D16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Дронов В.П. География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4B3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Природа. Население. Хозяйство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тетрадь / В.П. Дронов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– М.: Дрофа, 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C31590" w:rsidRDefault="00C31590" w:rsidP="00175661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175661">
        <w:rPr>
          <w:rFonts w:ascii="Times New Roman" w:hAnsi="Times New Roman"/>
          <w:color w:val="000000"/>
          <w:sz w:val="24"/>
          <w:szCs w:val="24"/>
        </w:rPr>
        <w:t>В.П. Дронов, И.И. Баринова, В.Я. Ром "География. География России. Хозяйство и географические районы".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 учеб</w:t>
      </w:r>
      <w:r>
        <w:rPr>
          <w:rFonts w:ascii="Times New Roman" w:hAnsi="Times New Roman"/>
          <w:color w:val="000000"/>
          <w:sz w:val="24"/>
          <w:szCs w:val="24"/>
        </w:rPr>
        <w:t>ное пособие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для общеобраз</w:t>
      </w:r>
      <w:r>
        <w:rPr>
          <w:rFonts w:ascii="Times New Roman" w:hAnsi="Times New Roman"/>
          <w:color w:val="000000"/>
          <w:sz w:val="24"/>
          <w:szCs w:val="24"/>
        </w:rPr>
        <w:t>оват. учреждений / В.П. Дронов и др. – М.: Дрофа, 2018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Использование учебн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пособи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в образовательной деятельности соответствует Федеральному закону от 29.12.2012 № 273-ФЗ «Об образовании в Российской Федерации» (ст. 8, ст. 35, п.1 ч.4 ст.18).</w:t>
      </w:r>
    </w:p>
    <w:p w:rsidR="00C31590" w:rsidRPr="004B3D16" w:rsidRDefault="00C31590" w:rsidP="00175661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Дронов В.П. География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4B3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661">
        <w:rPr>
          <w:rFonts w:ascii="Times New Roman" w:hAnsi="Times New Roman"/>
          <w:color w:val="000000"/>
          <w:sz w:val="24"/>
          <w:szCs w:val="24"/>
        </w:rPr>
        <w:t>Хозяйство и географические районы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тетрадь / В.П. Дронов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– М.: Дрофа, 201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C31590" w:rsidRPr="004B3D16" w:rsidRDefault="00C31590" w:rsidP="00175661">
      <w:pPr>
        <w:shd w:val="clear" w:color="auto" w:fill="FFFFFF"/>
        <w:spacing w:after="0" w:line="240" w:lineRule="auto"/>
        <w:ind w:left="403" w:right="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590" w:rsidRDefault="00C31590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1590" w:rsidRPr="00175661" w:rsidRDefault="00C31590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66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31590" w:rsidRPr="00175661" w:rsidRDefault="00C31590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661">
        <w:rPr>
          <w:rFonts w:ascii="Times New Roman" w:hAnsi="Times New Roman"/>
          <w:b/>
          <w:color w:val="000000"/>
          <w:sz w:val="24"/>
          <w:szCs w:val="24"/>
        </w:rPr>
        <w:t>8 класс (68ч)</w:t>
      </w:r>
    </w:p>
    <w:p w:rsidR="00C31590" w:rsidRPr="004B3D16" w:rsidRDefault="00C31590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60"/>
        <w:gridCol w:w="900"/>
        <w:gridCol w:w="900"/>
        <w:gridCol w:w="900"/>
      </w:tblGrid>
      <w:tr w:rsidR="00C31590" w:rsidRPr="003A5751" w:rsidTr="003A5751">
        <w:tc>
          <w:tcPr>
            <w:tcW w:w="643" w:type="dxa"/>
            <w:vMerge w:val="restart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vMerge w:val="restart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700" w:type="dxa"/>
            <w:gridSpan w:val="3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31590" w:rsidRPr="003A5751" w:rsidTr="003A5751">
        <w:tc>
          <w:tcPr>
            <w:tcW w:w="643" w:type="dxa"/>
            <w:vMerge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карте мира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Хозяйство России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Ярославской области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1590" w:rsidRPr="003A5751" w:rsidTr="003A5751">
        <w:tc>
          <w:tcPr>
            <w:tcW w:w="643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31590" w:rsidRPr="003A5751" w:rsidRDefault="00C31590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1590" w:rsidRPr="004B3D16" w:rsidRDefault="00C31590" w:rsidP="004B3D1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590" w:rsidRDefault="00C31590" w:rsidP="0070700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СОДЕРЖАНИЕ ПРОГРАММЫ</w:t>
      </w:r>
    </w:p>
    <w:p w:rsidR="00C31590" w:rsidRDefault="00C31590" w:rsidP="0070700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1590" w:rsidRPr="001436BC" w:rsidRDefault="00C31590" w:rsidP="004B3D1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 xml:space="preserve">География России. Природа, население, хозяйство. </w:t>
      </w:r>
    </w:p>
    <w:p w:rsidR="00C31590" w:rsidRPr="001436BC" w:rsidRDefault="00C31590" w:rsidP="004B3D1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(8 класс -2 часа в неделю, всего 68 часов)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sz w:val="24"/>
          <w:szCs w:val="24"/>
        </w:rPr>
        <w:t xml:space="preserve">Что изучает география России. </w:t>
      </w:r>
      <w:r w:rsidRPr="001436BC">
        <w:rPr>
          <w:rFonts w:ascii="Times New Roman" w:hAnsi="Times New Roman"/>
          <w:sz w:val="24"/>
          <w:szCs w:val="24"/>
        </w:rPr>
        <w:t>Географический взгляд на Россию: разнообразие территории, уникальность географических объектов.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Част</w:t>
      </w:r>
      <w:r>
        <w:rPr>
          <w:rFonts w:ascii="Times New Roman" w:hAnsi="Times New Roman"/>
          <w:b/>
          <w:sz w:val="24"/>
          <w:szCs w:val="24"/>
        </w:rPr>
        <w:t xml:space="preserve">ь I. Россия на карте мира 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>ГЕОГРАФИЧЕСКОЕ ПОЛОЖЕНИЕ И АДМИНИСТРАТИВНО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ТЕРРИТОРИАЛЬНОЕ УСТРОЙСТВО РОССИИ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Границы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Россия на карте часовых поясов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местное и поясное время. Что такое декретное время и для чего оно нужно.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Какие типы географического положения существуют.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Физико- географическое, экономико-географическое и транспортно-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географическое положение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Где расположены крайние точки России. Как на разных уровнях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оценивается экономико-географическое положение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Чем различаются потенциальные и реальные выгоды транспортно географического положения страны.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 xml:space="preserve">Геополитическое, геоэкономическое, геодемографическое, этнокультурное и эколого-географическое положение </w:t>
      </w:r>
      <w:r w:rsidRPr="001436BC">
        <w:rPr>
          <w:rFonts w:ascii="Times New Roman" w:hAnsi="Times New Roman"/>
          <w:b/>
          <w:i/>
          <w:sz w:val="24"/>
          <w:szCs w:val="24"/>
        </w:rPr>
        <w:t>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 географическое положение.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Как формировалась государственная территория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Этапы и методы географического изучения территории.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Особенности административно- территориального устройства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436BC">
        <w:rPr>
          <w:rFonts w:ascii="Times New Roman" w:hAnsi="Times New Roman"/>
          <w:sz w:val="24"/>
          <w:szCs w:val="24"/>
        </w:rPr>
        <w:t xml:space="preserve">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436BC">
        <w:rPr>
          <w:rFonts w:ascii="Times New Roman" w:hAnsi="Times New Roman"/>
          <w:sz w:val="24"/>
          <w:szCs w:val="24"/>
        </w:rPr>
        <w:t xml:space="preserve">Определение поясного времени для различных населенных пунктов России.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436BC">
        <w:rPr>
          <w:rFonts w:ascii="Times New Roman" w:hAnsi="Times New Roman"/>
          <w:sz w:val="24"/>
          <w:szCs w:val="24"/>
        </w:rPr>
        <w:t xml:space="preserve">Сравнительная характеристика географического положения России, США и Канады.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II. Природа России 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>ГЕОЛОГИЧЕСКОЕ СТРОЕНИЕ, РЕЛЬЕФ,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ПОЛЕЗНЫЕ ИСКОПАЕМЫЕ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 xml:space="preserve">Геологическая история и геологическое строение территории России.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В чем особенности строения рельефа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нашей страны. Где расположены самые древние и самые молодые участки земной коры на территории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Рельеф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Каковы особенности рельефа России. Как размещены основные формы рельефа на территории нашей страны.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Как и почему изменяется рельеф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Стихийные природные явления в литосфере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стихийные явления природы. Какие стихийные 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происходят в литосфере.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Человек и литосфера.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Влияет ли земная кора на жизнь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1436BC">
        <w:rPr>
          <w:rFonts w:ascii="Times New Roman" w:hAnsi="Times New Roman"/>
          <w:b/>
          <w:bCs/>
          <w:sz w:val="24"/>
          <w:szCs w:val="24"/>
        </w:rPr>
        <w:t>3</w:t>
      </w:r>
      <w:r w:rsidRPr="001436BC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КЛИМАТ И КЛИМАТИЧЕСКИЕ РЕСУРСЫ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Факторы, определяющие климат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Закономерности распределения тепла и влаги на территории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Распределение тепла на территории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Распределение осадков на территории нашей страны.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показывает коэффициент увлажнения.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Сезонность климата.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Типы климатов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Арктический и субарктический климат. Климат умеренного пояса.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Климат и человек.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работы.4</w:t>
      </w:r>
      <w:r w:rsidRPr="001436BC">
        <w:rPr>
          <w:rFonts w:ascii="Times New Roman" w:hAnsi="Times New Roman"/>
          <w:sz w:val="24"/>
          <w:szCs w:val="24"/>
        </w:rPr>
        <w:t>.Определение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436BC">
        <w:rPr>
          <w:rFonts w:ascii="Times New Roman" w:hAnsi="Times New Roman"/>
          <w:sz w:val="24"/>
          <w:szCs w:val="24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1436BC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ВНУТРЕННИЕ ВОДЫ И ВОДНЫЕ РЕСУРСЫ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Разнообразие внутренних вод России. Реки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Озера. Болота. Подземные воды. Ледники. Многолетняя мерзлота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Озера. Болота. Подземные воды. Многолетняя мерзлота. Ледники.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Водные ресурсы и человек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1436BC">
        <w:rPr>
          <w:rFonts w:ascii="Times New Roman" w:hAnsi="Times New Roman"/>
          <w:sz w:val="24"/>
          <w:szCs w:val="24"/>
        </w:rPr>
        <w:t>Составление характеристики одной из рек с использованием тематических карт и климатограмм.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Определение возможностей ее 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использования.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ПОЧВА И ПОЧВЕННЫЕ РЕСУРСЫ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 xml:space="preserve">Образование почв и их разнообразие. </w:t>
      </w:r>
      <w:r w:rsidRPr="001436BC">
        <w:rPr>
          <w:rFonts w:ascii="Times New Roman" w:hAnsi="Times New Roman"/>
          <w:sz w:val="24"/>
          <w:szCs w:val="24"/>
        </w:rPr>
        <w:t>Что такое почва. Под влиянием, каких факторов образуются почвы. Основные свойства и разнообразие почв.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Закономерности распространения почв.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Главные типы почв России. Закономерности распространения почв на территории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Почвенные ресурсы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1436BC">
        <w:rPr>
          <w:rFonts w:ascii="Times New Roman" w:hAnsi="Times New Roman"/>
          <w:b/>
          <w:bCs/>
          <w:sz w:val="24"/>
          <w:szCs w:val="24"/>
        </w:rPr>
        <w:t>8.</w:t>
      </w:r>
      <w:r w:rsidRPr="001436BC">
        <w:rPr>
          <w:rFonts w:ascii="Times New Roman" w:hAnsi="Times New Roman"/>
          <w:sz w:val="24"/>
          <w:szCs w:val="24"/>
        </w:rPr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C31590" w:rsidRPr="0070700A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00A">
        <w:rPr>
          <w:rFonts w:ascii="Times New Roman" w:hAnsi="Times New Roman"/>
          <w:b/>
          <w:sz w:val="24"/>
          <w:szCs w:val="24"/>
        </w:rPr>
        <w:t xml:space="preserve">РАСТИТЕЛЬНЫЙ И ЖИВОТНЫЙ МИР. БИОЛОГИЧЕСКИЕ РЕСУРСЫ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Растительный и животный мир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Биологические ресурсы. Охрана растительного и животного мира.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Живые организмы на Земле. Охрана живой природы.</w:t>
      </w:r>
    </w:p>
    <w:p w:rsidR="00C31590" w:rsidRPr="00CA23DE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ПРИРОДНОЕ РАЙОНИРОВАНИЕ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Разнообразие природных комплексов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Природно-хозяйственные зоны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Арктические пустыни, тундра и лесотундра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Леса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436BC">
        <w:rPr>
          <w:rFonts w:ascii="Times New Roman" w:hAnsi="Times New Roman"/>
          <w:sz w:val="24"/>
          <w:szCs w:val="24"/>
        </w:rPr>
        <w:t>Какие леса растут в России. Зона тайги. Зона смешанных и широколиственных лесов.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Лесостепи, степи и полупустыни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Влияние хозяйственной деятельности человека на природу степей и лесостепей. Географическое положение пустынь и полупустынь в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Высотная поясность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Особо охраняемые природные территории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C31590" w:rsidRPr="00CA23DE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23DE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асть III. Население России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Численность населения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 изменялась численность населения России. Что влияет на изменение численности населения.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Мужчины и женщины. Продолжительность жизни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Народы, языки и религии.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Сколько народов живет в России. На каких языках говорят россияне. Какие религии исповедуют жители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Городское и сельское население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Размещение населения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Миграции населения в России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436BC">
        <w:rPr>
          <w:rFonts w:ascii="Times New Roman" w:hAnsi="Times New Roman"/>
          <w:sz w:val="24"/>
          <w:szCs w:val="24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Люди и труд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трудовые ресурсы и экономически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активное население. От чего зависит занятость людей и безработица.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1436BC">
        <w:rPr>
          <w:rFonts w:ascii="Times New Roman" w:hAnsi="Times New Roman"/>
          <w:sz w:val="24"/>
          <w:szCs w:val="24"/>
        </w:rPr>
        <w:t>Сравнительная характеристика половозрастного состава населения регионов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асть IV. Хозяйство России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Что такое хозяйство страны?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хозяйство страны и как оценить уровень его развития. Как устроено хозяйство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Как география изучает хозяйство.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условия и факторы размещения предприятий. Что такое территориальная структура хозяйства.</w:t>
      </w:r>
    </w:p>
    <w:p w:rsidR="00C31590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590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590" w:rsidRPr="0093561B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61B">
        <w:rPr>
          <w:rFonts w:ascii="Times New Roman" w:hAnsi="Times New Roman"/>
          <w:b/>
          <w:sz w:val="24"/>
          <w:szCs w:val="24"/>
        </w:rPr>
        <w:t>ПЕРВИЧНЫЙ СЕКТОР ЭКОНОМИКИ—ОТРАСЛ</w:t>
      </w:r>
      <w:r>
        <w:rPr>
          <w:rFonts w:ascii="Times New Roman" w:hAnsi="Times New Roman"/>
          <w:b/>
          <w:sz w:val="24"/>
          <w:szCs w:val="24"/>
        </w:rPr>
        <w:t xml:space="preserve">И, ЭКСПЛУАТИРУЮЩИЕ ПРИРОДУ 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Состав первичного сектора экономики.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Природно-ресурсный капитал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Сельское хозяйство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Растениеводство.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Какие отрасли растениеводства наиболее развиты в России. Как растениеводство влияет на окружающую среду.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Животноводство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Лесное хозяйство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Охота и рыбное хозяйство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Какую роль в современной  жизни людей играет охота. Что такое рыбное хозяйство.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1436BC">
        <w:rPr>
          <w:rFonts w:ascii="Times New Roman" w:hAnsi="Times New Roman"/>
          <w:b/>
          <w:bCs/>
          <w:sz w:val="24"/>
          <w:szCs w:val="24"/>
        </w:rPr>
        <w:t>10.</w:t>
      </w:r>
      <w:r w:rsidRPr="001436BC">
        <w:rPr>
          <w:rFonts w:ascii="Times New Roman" w:hAnsi="Times New Roman"/>
          <w:sz w:val="24"/>
          <w:szCs w:val="24"/>
        </w:rPr>
        <w:t xml:space="preserve"> Выявление и сравнение природно</w:t>
      </w:r>
      <w:r>
        <w:rPr>
          <w:rFonts w:ascii="Times New Roman" w:hAnsi="Times New Roman"/>
          <w:sz w:val="24"/>
          <w:szCs w:val="24"/>
        </w:rPr>
        <w:t>-</w:t>
      </w:r>
      <w:r w:rsidRPr="001436BC">
        <w:rPr>
          <w:rFonts w:ascii="Times New Roman" w:hAnsi="Times New Roman"/>
          <w:sz w:val="24"/>
          <w:szCs w:val="24"/>
        </w:rPr>
        <w:t>ресурсного капитала различных районов России.</w:t>
      </w:r>
    </w:p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1590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1590" w:rsidRPr="00245119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5119">
        <w:rPr>
          <w:rFonts w:ascii="Times New Roman" w:hAnsi="Times New Roman"/>
          <w:b/>
          <w:sz w:val="24"/>
          <w:szCs w:val="24"/>
        </w:rPr>
        <w:t>ГЕОГРАФИЯ ЯРОСЛАВСКОЙ ОБЛАСТИ</w:t>
      </w:r>
    </w:p>
    <w:p w:rsidR="00C31590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119">
        <w:rPr>
          <w:rFonts w:ascii="Times New Roman" w:hAnsi="Times New Roman"/>
          <w:sz w:val="24"/>
          <w:szCs w:val="24"/>
        </w:rPr>
        <w:t>Особенности ГП Ярославской области. Основные этапы ее заселения. Геологическое строение, геологические памятники природы. Рельеф и минеральные ресурсы. Климат. Внутренние воды Ярославской области. Почвы. Биологические ресурсы Ярославской области. Природно-хозяйственные зоны, проблемы их использования. Местные памятники природы. Особенности населения. Трудовые ресурсы. Города.</w:t>
      </w:r>
    </w:p>
    <w:p w:rsidR="00C31590" w:rsidRPr="00245119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31590" w:rsidRPr="00245119" w:rsidSect="00004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590" w:rsidRPr="00E36217" w:rsidRDefault="00C31590" w:rsidP="0070700A">
      <w:pPr>
        <w:spacing w:after="0"/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E36217">
        <w:rPr>
          <w:rFonts w:ascii="Times New Roman" w:hAnsi="Times New Roman"/>
          <w:b/>
          <w:sz w:val="28"/>
          <w:szCs w:val="28"/>
        </w:rPr>
        <w:t>Перечень практических работ</w:t>
      </w:r>
    </w:p>
    <w:p w:rsidR="00C31590" w:rsidRPr="000516F5" w:rsidRDefault="00C31590" w:rsidP="004B3D16">
      <w:pPr>
        <w:spacing w:after="0"/>
        <w:ind w:left="360" w:right="-1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14274"/>
      </w:tblGrid>
      <w:tr w:rsidR="00C31590" w:rsidRPr="003A5751" w:rsidTr="004B3D16">
        <w:tc>
          <w:tcPr>
            <w:tcW w:w="0" w:type="auto"/>
            <w:tcBorders>
              <w:right w:val="single" w:sz="4" w:space="0" w:color="auto"/>
            </w:tcBorders>
          </w:tcPr>
          <w:p w:rsidR="00C31590" w:rsidRPr="003A5751" w:rsidRDefault="00C31590" w:rsidP="004B3D1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74" w:type="dxa"/>
            <w:tcBorders>
              <w:right w:val="single" w:sz="4" w:space="0" w:color="auto"/>
            </w:tcBorders>
          </w:tcPr>
          <w:p w:rsidR="00C31590" w:rsidRPr="003A5751" w:rsidRDefault="00C31590" w:rsidP="004B3D1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Тема практической работы </w:t>
            </w:r>
          </w:p>
        </w:tc>
      </w:tr>
      <w:tr w:rsidR="00C31590" w:rsidRPr="003A5751" w:rsidTr="004B3D16">
        <w:trPr>
          <w:trHeight w:val="271"/>
        </w:trPr>
        <w:tc>
          <w:tcPr>
            <w:tcW w:w="14992" w:type="dxa"/>
            <w:gridSpan w:val="2"/>
            <w:vAlign w:val="center"/>
          </w:tcPr>
          <w:p w:rsidR="00C31590" w:rsidRPr="003A5751" w:rsidRDefault="00C31590" w:rsidP="00963F0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8-й класс</w:t>
            </w:r>
          </w:p>
        </w:tc>
      </w:tr>
      <w:tr w:rsidR="00C31590" w:rsidRPr="003A5751" w:rsidTr="004B3D16">
        <w:trPr>
          <w:trHeight w:val="395"/>
        </w:trPr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поясного времени для различных населенных пунктов России. 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Сравнительная характеристика географического положения России, США и Канады.</w:t>
            </w:r>
          </w:p>
        </w:tc>
      </w:tr>
      <w:tr w:rsidR="00C31590" w:rsidRPr="003A5751" w:rsidTr="004B3D16">
        <w:trPr>
          <w:trHeight w:val="560"/>
        </w:trPr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spacing w:line="240" w:lineRule="auto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одной из рек с использованием тематических карт и климатограмм. Определение возможностей ее хозяйственного использования.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условий образования основных типов почв и оценка их плодородия. Знакомство с образцами почв своей местности.</w:t>
            </w:r>
          </w:p>
        </w:tc>
      </w:tr>
      <w:tr w:rsidR="00C31590" w:rsidRPr="003A5751" w:rsidTr="004B3D16">
        <w:tc>
          <w:tcPr>
            <w:tcW w:w="0" w:type="auto"/>
          </w:tcPr>
          <w:p w:rsidR="00C31590" w:rsidRPr="003A5751" w:rsidRDefault="00C31590" w:rsidP="004B3D1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74" w:type="dxa"/>
          </w:tcPr>
          <w:p w:rsidR="00C31590" w:rsidRPr="003A5751" w:rsidRDefault="00C31590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Сравнительная характеристика половозрастного состава населения регионов России.</w:t>
            </w:r>
          </w:p>
        </w:tc>
      </w:tr>
    </w:tbl>
    <w:p w:rsidR="00C31590" w:rsidRDefault="00C31590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590" w:rsidRDefault="00C31590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590" w:rsidRDefault="00C31590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590" w:rsidRDefault="00C31590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590" w:rsidRPr="00963F0F" w:rsidRDefault="00C31590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63F0F"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p w:rsidR="00C31590" w:rsidRDefault="00C31590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4523"/>
        <w:gridCol w:w="6282"/>
      </w:tblGrid>
      <w:tr w:rsidR="00C31590" w:rsidRPr="003A5751" w:rsidTr="004B3D16">
        <w:trPr>
          <w:trHeight w:val="20"/>
        </w:trPr>
        <w:tc>
          <w:tcPr>
            <w:tcW w:w="1338" w:type="pct"/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520" w:type="pct"/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111" w:type="pct"/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</w:tbl>
    <w:p w:rsidR="00C31590" w:rsidRPr="001436BC" w:rsidRDefault="00C31590" w:rsidP="004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727"/>
        <w:gridCol w:w="3216"/>
        <w:gridCol w:w="4365"/>
        <w:gridCol w:w="6272"/>
      </w:tblGrid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5751">
              <w:rPr>
                <w:rFonts w:ascii="Times New Roman" w:hAnsi="Times New Roman"/>
                <w:b/>
                <w:sz w:val="28"/>
                <w:szCs w:val="24"/>
              </w:rPr>
              <w:t>ГЕОГРАФИЯ РОССИИ. 8 КЛАСС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ГЕОГРАФИЯ РОССИИ. ПРИРОДА. НАСЕЛЕНИЕ. ХОЗЯЙСТВО. 8 КЛАСС</w:t>
            </w:r>
          </w:p>
          <w:p w:rsidR="00C31590" w:rsidRPr="003A5751" w:rsidRDefault="00C31590" w:rsidP="004B3D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(2 ч в неделю, всего 68 ч)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Cs/>
                <w:spacing w:val="10"/>
                <w:sz w:val="24"/>
                <w:szCs w:val="24"/>
              </w:rPr>
              <w:t xml:space="preserve">Введение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Географический взгляд на Россию: разнообразие территории, уникальность географических объектов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учебника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Часть I. Россия на карте мира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Географическое положение и административно-территориальное устройство России </w:t>
            </w: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96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9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9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9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физической и политической картам границ России и приграничных государств, обозначение их на контурной карте. Сравнение морских и сухопутных границ России по протяженности и значению для развития внешнеторговых связей нашей страны с другими государствами. Сравнение протяженности границ с разными странами-соседями. </w:t>
            </w: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Сухопутные, морские границы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Россия на карте часовых поясов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Что такое местное и поясное время. Что такое декретное время и для чего оно нужно.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положения России на карте часовых поясов. Определение по карте часовых поясов поясного времени для разных городов.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Какие типы географического положения существуют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выявление особенностей разных видов географического положения России</w:t>
            </w:r>
          </w:p>
        </w:tc>
      </w:tr>
      <w:tr w:rsidR="00C31590" w:rsidRPr="003A5751" w:rsidTr="005A0D2A">
        <w:trPr>
          <w:trHeight w:val="12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Физико-географическое положение, Экономико-географическое и транспортно-географическое положение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Где расположены крайние точки России.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объектов, характеризующих географическое положение России. Сравнение географического положения России с географическим положением других стран.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зависимости между географическим положением и особенностями заселения и хозяйственного освоения территории страны.</w:t>
            </w:r>
          </w:p>
        </w:tc>
      </w:tr>
      <w:tr w:rsidR="00C31590" w:rsidRPr="003A5751" w:rsidTr="005A0D2A">
        <w:trPr>
          <w:trHeight w:val="14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Геополитическое, геоэкономическое, геодемографическое Этнокультурное и эколого-географическое положение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 чем сложность геополитического положения России. В чем сходство геоэкономического и геодемографического положения России.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Эколого-географическое положение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объектов и явлений, характеризующих разные виды географического положения России.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Сравнение геополитического и геоэкономического положения России и других стран. Выявление зависимости между разными видами географического положения России.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формировалась государственная территория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Где началось формирование государственной территории России. Как и почему изменялись направления русской и российской колонизации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формирования государственной территории России, изменения ее границ, заселения и хозяйственного освоения на разных исторических этапах.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территории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первоначально собирались сведения о территории России. Как шло продвижение русских на восток. Что отличало географические исследования в XIX в. Что исследовали в XX в. Какие методы использовались для географического изучения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по карте маршрутов важнейших путешествий и экспедиций по территории России. Характеристика вклада знаменитых путешественников и исследователей в освоение и изучение территории России. Подготовка и обсуждение сообщения (презентации) о результатах выдающихся отечественных географических открытий и путешествий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Особенности административно- территориального устройства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специфики административно-территориального устройства Российской Федерации. Определение субъектов РФ и их столиц по политико-административной карте. Определение и обозначение на контурной карте состава границ федеральных округов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3A5751">
              <w:rPr>
                <w:rFonts w:ascii="Times New Roman" w:hAnsi="Times New Roman"/>
                <w:sz w:val="24"/>
                <w:szCs w:val="24"/>
              </w:rPr>
              <w:t xml:space="preserve"> по теме «Россия на карте мира»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выявление особенностей разных видов географического положения России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3A5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. Природа России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Геологическое строение, рельеф и полезные ископаемые </w:t>
            </w:r>
          </w:p>
        </w:tc>
      </w:tr>
      <w:tr w:rsidR="00C31590" w:rsidRPr="003A5751" w:rsidTr="00681D47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Геологическая история  и геологическое строение территории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Где расположены самые древние и самые молодые участки земной коры на территории России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и сопоставление физической и тектонической карт</w:t>
            </w:r>
          </w:p>
        </w:tc>
      </w:tr>
      <w:tr w:rsidR="00C31590" w:rsidRPr="003A5751" w:rsidTr="00681D47">
        <w:trPr>
          <w:trHeight w:val="2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 чем особенности строения рельефа нашей страны.</w:t>
            </w:r>
          </w:p>
        </w:tc>
        <w:tc>
          <w:tcPr>
            <w:tcW w:w="2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Рельеф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Каковы особенности рельефа России. Как размещаются основные формы рельефа на территории нашей страны.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форм рельефа России. Характеристика размещения полезных ископаемых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современных процессов, формирующих рельеф. Объяснение взаимосвязи всех компонентов природы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Стихийные природные явления в литосфере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стихийные явления природы. Какие стихийные явления происходят в литосфере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стихийных явлений, происходящих в литосфере, и их последствий для человека. Работа с контурной картой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особенностей жизни людей в горах и на равнинах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A5751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Геологическое строение, рельеф и полезные ископаемые»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таблиц и выявление особенностей геологического строения литосферы и особенностей рельефа России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Климат и климатические ресурсы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влияет на формирование климата. Влияние географической широты на климат. Влияние подстилающей поверхности. Циркуляция воздушных масс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климатических карт и диаграмм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Распределение тепла на территории России.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климатических карт. Характеристи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ка закономерностей распределения солнечной радиации, радиационного баланса, средних температур января и июля, годового количества осадков на территории России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Сезонность климата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обоснована сезонность климата. Как сезонность повлияла на особенности этнического характера. Как сезонность климата влияет на жизнедеятельность человека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Характеристика сезонов года. Объяснение причин сезонности климата. Сравнение различных климатических сезонов.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Типы климатов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Арктический и субарктиче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ский климат. Климат умеренного пояса.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причин разнообразия климата нашей страны. Характеристика каждого типа климата по климатическим картам. Обозначение на контурной карте границ климатических поясов и областей. Выявление территорий России, где наиболее часто происходят: а) засухи и пыльные бури; б) ураганы; в) сильные ливни; г) морозы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Климат и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Характеристика природных условий России для жизни и деятельности человека. Выявление наиболее благоприятных условий для человека. Обозначение на контурной карте территорий России с наиболее комфортными условиями. Оценка климата своей местности для жизни и деятельности человека.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A5751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Климат и климатические ресурсы»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таблиц и выявление особенностей климата России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Внутренние воды и водные ресурсы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 №6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влияния климата и рельефа на внутренние воды страны. Анализ распределения рек России по бассейнам разных океанов. Решение задач на определение падения и уклона реки. Сравнение равнинных и горных рек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Озера. Болота. Подземные воды. Ледники. Многолетняя мерзлота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Озера. Подземные воды. Многолетняя мерзлота. Ледники.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причины размещения озер, болот, многолетней мерзлоты по территории России. Характеристика крупных озер нашей страны. Обозначение на контурной карте озер, границ многолетней мерзлоты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роли воды в жизни человека. Осознание эстетического и оздоровительного значения водных ландшафтов.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A5751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Внутренние воды и водные ресурсы»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распределения водных объектов России. Решение задач на определение падения и уклона реки.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>Почва и почвенные ресурсы</w:t>
            </w:r>
            <w:r w:rsidRPr="003A57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почва. Под влиянием каких факторов образуются почвы. Основные свойства почв. Разнообразие почв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почвенных карт. Объяснение причин образования разных почв нашей страны. Установление взаимосвязи почвы с другими компонентами ПТК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Главные типы почв России. Закономерности распространения почв на территории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типов почв. Определение основных типов почв своей местности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Значение почвы для жизни человека. От чего нужно охранять почву. Роль мелиорации в повышении плодородия почв. Охрана почв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Осознание значения почвы для жизни человека. Объяснение роли мелиорации в повышении плодородия почв.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Растительный и животный жир. Биологические ресурсы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Разнообразие живой природы России. Основные типы растительности России. Разнообразие животного мира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Установление взаимосвязей между живой природой и другими компонентами ПТК.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Живые организмы на Земле. Охрана живой природы.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и оценка биологических ресурсов нашей страны и своего края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>Природное районирование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Что такое природно-территориальный комплекс (ПТК). Физико-географическое районирование. Моря как крупные природные комплексы.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Объяснение принципов физико-географического районирования. Подбор примеров природных и антропогенных ландшафтов.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Природно-хозяйственные зоны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природная зональность. Почему мы называем эти зоны природно-хозяйственными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Арктические пустыни, тундра и лесотундра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Природные особенности безлесных территорий Севера. Каковы основные виды природопользования на северных территориях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и объяснение особенностей природы арктических пустынь, тундры и лесотундры. Характеристика особенностей природопользования в зоне Севера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5A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Какие леса растут в России. Зона тайги и зона смешанных и широколиственных лесов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Обозначение природных зон России на контурной карте. Сравнение тайги и смешанных лесов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Лесостепи, степи и полупустыни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природу степей и лесостепей. Географическое положение пустынь и полупустынь в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Сравнение природы тундры и степной зоны. Объяснение характера приспособления растений и животных к условиям степей и полупустынь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Влияние гор на природу и человека. Где в нашей стране наиболее ярко выражена высотная поясность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Самостоятельное составление схемы высотной поясности для разных гор нашей страны. Сравнение высотной поясности Кавказа и Урала</w:t>
            </w: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одной из ООПТ России (по выбору)</w:t>
            </w: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России»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Проверочная работа по теме «Природа России»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3A5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. Население России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изменялась численность населения России. Что влияет на изменение численности населения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статистическим данным места России в мире по численности населения. Анализ графиков изменения численности населения с целью выявления тенденций в изменении темпов роста населения России. Сравнение особенностей традиционного и современного типов воспроизводства населения.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Мужчины и женщины. Продолжительность жизни</w:t>
            </w:r>
            <w:r>
              <w:rPr>
                <w:rFonts w:ascii="Times New Roman" w:hAnsi="Times New Roman"/>
                <w:sz w:val="24"/>
                <w:szCs w:val="24"/>
              </w:rPr>
              <w:t>. Пр.№8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Кого в России больше — мужчин или женщин. Сколько лет россиянину. Какова в России средняя продолжительность жизни.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Выявление факторов, определяющих соотношение мужчин и женщин разных возрастов. Определение по статистическим данным полового состава населения, соотношения мужского и женского населения в разных районах страны.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народов живет в России. На каких языках говорят россияне. Какие религии исповедуют жители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статистическим данным крупнейших по численности народов России. Определение особенностей размещения народов России и сравнение по тематическим картам географии крупнейших народов с политико-административным делением РФ.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Какое население в России называют городским. Какие поселения называют сельскими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видов городов в России по численности населения, функциям, роли в жизни страны. Обозначение на контурной карте крупнейших городов и городских агломераций России. Обсуждение социально-экономических и экологических проблем в крупных городах страны.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Какова плотность населения в России. Почему население неравномерно размещено по территории страны. Что такое зоны расселения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факторов (природных, исторических, социально-экономических), влияющих на размещение населения страны. Выявление по карте плотности населения. Обозначение на контурной карте основной зоны расселения и хозяйственного освоения, зоны Севера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Миграции населения в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Что такое миграции и почему они возникают. Что такое миграционный прирост. Как миграции влияют на жизнь страны.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Составление схем разных видов миграций и вызывающих их причин. Подготовка и обсуждение сообщения (презентации) об основных направлениях миграционных потоков на разных этапах исторического развития России.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Люди и труд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трудовые ресурсы и экономически активное население. От чего зависят занятость людей и безработица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схемы состава трудовых ресурсов и экономически активного населения. Выявление соотношения этих понятий. Сравнение по статистическим данным величины трудоспособного и экономически активного населения в России и других странах мира. </w:t>
            </w:r>
          </w:p>
        </w:tc>
      </w:tr>
      <w:tr w:rsidR="00C31590" w:rsidRPr="003A5751" w:rsidTr="003A575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Проверочная работа  по теме «Население России»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таблиц и выявление особенностей размещения и состава населения России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3A5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. Хозяйство России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хозяйство страны и как оценить уровень его развития. Как устроено хозяйство России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схем отраслевой и функциональной структуры хозяйства России, определение их различий.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условия и факторы размещения предприятий. Что такое территориальная структура хозяйства.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факторов размещения предприятий различных отраслей хозяйства. </w:t>
            </w:r>
          </w:p>
        </w:tc>
      </w:tr>
      <w:tr w:rsidR="00C31590" w:rsidRPr="003A5751" w:rsidTr="004B3D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i/>
                <w:iCs/>
                <w:spacing w:val="10"/>
                <w:sz w:val="24"/>
                <w:szCs w:val="24"/>
              </w:rPr>
              <w:t xml:space="preserve">Первичный сектор экономики — отрасли, эксплуатирующие природу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Состав первичного сектора экономики. Природные ресурсы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относят к первичному сектору экономики. Что такое природные ресурсы и как их подразделяют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схемы состава первичного сектора экономики, определение функций и разли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чий его отдельных составляющих. Анализ классификации типов и видов природных ресурсов.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Природно-ресурсный капитал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природно-ресурсный капитал и как он оценивается. Каковы проблемы использования природно-ресурсного капитала страны.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карт и статистических материалов (печатных таблиц, диаграмм, графиков, ресурсов Интернета) и выявление места России в природно-ресурсном потенциале мира.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отличается сельское хозяйство от других отраслей. Каков состав сельского хозяйства. Что такое агропромышленный комплекс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сельскохозяйственных угодий России и других стран (регионов), формулирование выводов. Выявление существенных черт отличия сельского хозяйства от других отраслей экономики.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Какие отрасли растениеводства наиболее развиты в России. Как растениеводство влияет на окружающую среду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картам и характеристика агроклиматических ресурсов районов со значительными посевами тех или иных культур. Определение по картам и эколого-климатическим показателям основных районов выращивания зерновых и технических культур.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Какие отрасли животноводства наиболее развиты в России. Как животноводство влияет на окружающую среду.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картам и эколого-климатическим показателям главных районов развития разных отраслей животноводства. Формулирование главных факторов размещения различных отраслей животноводства. 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лесов в России. Можно ли рубить лес. Какова роль леса в российской истории и экономике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картам особенностей географии лесов России. Сравнительный анализ различий породного состава российских лесов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Охота и рыбное хозяйство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Какую роль в современной жизни людей играет охота. Что такое рыбное хозяйство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карте природных зон главных районов развития охотничьего хозяйства. Подготовка и обсуждение сообщения (презентации) об основных рыбопромысловых бассейнах</w:t>
            </w:r>
          </w:p>
        </w:tc>
      </w:tr>
      <w:tr w:rsidR="00C31590" w:rsidRPr="003A5751" w:rsidTr="00963F0F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590" w:rsidRPr="003A5751" w:rsidRDefault="00C31590" w:rsidP="004B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географических особенностей России.</w:t>
            </w:r>
          </w:p>
        </w:tc>
      </w:tr>
      <w:tr w:rsidR="00C31590" w:rsidRPr="003A5751" w:rsidTr="003A575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ЯРОСЛАВСКОЙ ОБЛАСТИ 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Особенности ГП Ярославской области. Основные этапы ее заселения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объектов, характеризующих географическое положение Ярославской области. Сравнение географического положения Ярославской области с географическим положением других субъектов федерации. </w:t>
            </w:r>
          </w:p>
          <w:p w:rsidR="00C31590" w:rsidRPr="003A5751" w:rsidRDefault="00C31590" w:rsidP="00AE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зависимости между географическим положением и особенностями заселения и хозяйственного освоения территории области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FC14A3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Геологическое строение, геологические памятники природы. Рельеф и минеральные ресурсы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AE5D5E">
            <w:r w:rsidRPr="003A5751">
              <w:rPr>
                <w:rFonts w:ascii="Times New Roman" w:hAnsi="Times New Roman"/>
                <w:sz w:val="24"/>
                <w:szCs w:val="24"/>
              </w:rPr>
              <w:t>Анализ и сопоставление физической и тектонической карт</w:t>
            </w:r>
          </w:p>
          <w:p w:rsidR="00C31590" w:rsidRPr="003A5751" w:rsidRDefault="00C31590" w:rsidP="00AE5D5E">
            <w:r w:rsidRPr="003A5751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форм рельефа области. Характеристика размещения полезных ископаемых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FC14A3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 xml:space="preserve">Климат. Внутренние воды Ярославской области 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AE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Оценка климата своей местности для жизни и деятельности человека.  Характеристика крупных рек и озер Ярославской области. Обозначение на контурной карте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FC14A3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Почвы. Биологические ресурсы Ярославской области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типов почв. Определение основных типов почв своей местности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FC14A3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Природно-хозяйственные зоны, проблемы их использования. Местные памятники природы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Объяснение принципов физико-географического районирования. Подбор примеров природных и антропогенных ландшафтов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FC14A3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Особенности населения Ярославской области</w:t>
            </w:r>
            <w:r w:rsidRPr="003A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>Трудовые ресурсы. Города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Сравнение по статистическим данным величины трудоспособного и экономически активного населения в Ярославской области и других субъектах федерации</w:t>
            </w:r>
          </w:p>
        </w:tc>
      </w:tr>
      <w:tr w:rsidR="00C31590" w:rsidRPr="003A5751" w:rsidTr="00AE5D5E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Итоговый урок по теме «География Ярославской области». Проверочная работа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90" w:rsidRPr="003A5751" w:rsidRDefault="00C31590" w:rsidP="00FC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590" w:rsidRPr="001242E3" w:rsidRDefault="00C31590" w:rsidP="004B3D16">
      <w:pPr>
        <w:pStyle w:val="a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42E3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C31590" w:rsidRPr="000516F5" w:rsidRDefault="00C31590" w:rsidP="004B3D16">
      <w:pPr>
        <w:pStyle w:val="a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5. Особенности географического положения России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31590" w:rsidRPr="000516F5" w:rsidRDefault="00C31590" w:rsidP="004B3D16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31590" w:rsidRPr="000516F5" w:rsidRDefault="00C31590" w:rsidP="004B3D16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31590" w:rsidRPr="000516F5" w:rsidRDefault="00C31590" w:rsidP="004B3D16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31590" w:rsidRPr="000516F5" w:rsidRDefault="00C31590" w:rsidP="004B3D16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6. Природа России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сравнивать особенности природы отдельных регионов страны; 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описывать положение на карте положение и взаиморасположение географических объектов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31590" w:rsidRPr="000516F5" w:rsidRDefault="00C31590" w:rsidP="004B3D1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31590" w:rsidRPr="000516F5" w:rsidRDefault="00C31590" w:rsidP="004B3D16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31590" w:rsidRPr="000516F5" w:rsidRDefault="00C31590" w:rsidP="004B3D16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7. Население России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31590" w:rsidRPr="000516F5" w:rsidRDefault="00C31590" w:rsidP="004B3D1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31590" w:rsidRPr="000516F5" w:rsidRDefault="00C31590" w:rsidP="004B3D1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31590" w:rsidRPr="000516F5" w:rsidRDefault="00C31590" w:rsidP="004B3D16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8. Хозяйство России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научится: </w:t>
      </w:r>
    </w:p>
    <w:p w:rsidR="00C31590" w:rsidRPr="000516F5" w:rsidRDefault="00C31590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C31590" w:rsidRPr="000516F5" w:rsidRDefault="00C31590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C31590" w:rsidRPr="000516F5" w:rsidRDefault="00C31590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C31590" w:rsidRPr="000516F5" w:rsidRDefault="00C31590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C31590" w:rsidRPr="000516F5" w:rsidRDefault="00C31590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31590" w:rsidRPr="000516F5" w:rsidRDefault="00C31590" w:rsidP="004B3D16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31590" w:rsidRPr="000516F5" w:rsidRDefault="00C31590" w:rsidP="004B3D16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обосновывать возможные пути решения проблем развития хозяйства России.</w:t>
      </w:r>
    </w:p>
    <w:p w:rsidR="00C31590" w:rsidRDefault="00C31590"/>
    <w:sectPr w:rsidR="00C31590" w:rsidSect="004B3D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A7"/>
    <w:multiLevelType w:val="hybridMultilevel"/>
    <w:tmpl w:val="1904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D492B"/>
    <w:multiLevelType w:val="hybridMultilevel"/>
    <w:tmpl w:val="8DA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31AAE"/>
    <w:multiLevelType w:val="hybridMultilevel"/>
    <w:tmpl w:val="D310AEBA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8">
    <w:nsid w:val="2560139E"/>
    <w:multiLevelType w:val="hybridMultilevel"/>
    <w:tmpl w:val="88D26378"/>
    <w:lvl w:ilvl="0" w:tplc="E5208548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5EA42F8"/>
    <w:multiLevelType w:val="hybridMultilevel"/>
    <w:tmpl w:val="BD86637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742F1"/>
    <w:multiLevelType w:val="hybridMultilevel"/>
    <w:tmpl w:val="C34E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B2A29"/>
    <w:multiLevelType w:val="singleLevel"/>
    <w:tmpl w:val="937C6D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D14685"/>
    <w:multiLevelType w:val="hybridMultilevel"/>
    <w:tmpl w:val="76EE2E48"/>
    <w:lvl w:ilvl="0" w:tplc="ED3C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C256E"/>
    <w:multiLevelType w:val="multilevel"/>
    <w:tmpl w:val="4EFC97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40">
    <w:nsid w:val="6DA478AB"/>
    <w:multiLevelType w:val="hybridMultilevel"/>
    <w:tmpl w:val="0504CDA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25276"/>
    <w:multiLevelType w:val="hybridMultilevel"/>
    <w:tmpl w:val="17EE724A"/>
    <w:lvl w:ilvl="0" w:tplc="E714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7"/>
  </w:num>
  <w:num w:numId="3">
    <w:abstractNumId w:val="10"/>
  </w:num>
  <w:num w:numId="4">
    <w:abstractNumId w:val="30"/>
  </w:num>
  <w:num w:numId="5">
    <w:abstractNumId w:val="42"/>
  </w:num>
  <w:num w:numId="6">
    <w:abstractNumId w:val="19"/>
  </w:num>
  <w:num w:numId="7">
    <w:abstractNumId w:val="44"/>
  </w:num>
  <w:num w:numId="8">
    <w:abstractNumId w:val="43"/>
  </w:num>
  <w:num w:numId="9">
    <w:abstractNumId w:val="1"/>
  </w:num>
  <w:num w:numId="10">
    <w:abstractNumId w:val="26"/>
  </w:num>
  <w:num w:numId="11">
    <w:abstractNumId w:val="6"/>
  </w:num>
  <w:num w:numId="12">
    <w:abstractNumId w:val="16"/>
  </w:num>
  <w:num w:numId="13">
    <w:abstractNumId w:val="13"/>
  </w:num>
  <w:num w:numId="14">
    <w:abstractNumId w:val="22"/>
  </w:num>
  <w:num w:numId="15">
    <w:abstractNumId w:val="14"/>
  </w:num>
  <w:num w:numId="16">
    <w:abstractNumId w:val="18"/>
  </w:num>
  <w:num w:numId="17">
    <w:abstractNumId w:val="2"/>
  </w:num>
  <w:num w:numId="18">
    <w:abstractNumId w:val="23"/>
  </w:num>
  <w:num w:numId="19">
    <w:abstractNumId w:val="34"/>
  </w:num>
  <w:num w:numId="20">
    <w:abstractNumId w:val="38"/>
  </w:num>
  <w:num w:numId="21">
    <w:abstractNumId w:val="21"/>
  </w:num>
  <w:num w:numId="22">
    <w:abstractNumId w:val="45"/>
  </w:num>
  <w:num w:numId="23">
    <w:abstractNumId w:val="37"/>
  </w:num>
  <w:num w:numId="24">
    <w:abstractNumId w:val="12"/>
  </w:num>
  <w:num w:numId="25">
    <w:abstractNumId w:val="41"/>
  </w:num>
  <w:num w:numId="26">
    <w:abstractNumId w:val="11"/>
  </w:num>
  <w:num w:numId="27">
    <w:abstractNumId w:val="35"/>
  </w:num>
  <w:num w:numId="28">
    <w:abstractNumId w:val="29"/>
  </w:num>
  <w:num w:numId="29">
    <w:abstractNumId w:val="5"/>
  </w:num>
  <w:num w:numId="30">
    <w:abstractNumId w:val="32"/>
  </w:num>
  <w:num w:numId="31">
    <w:abstractNumId w:val="39"/>
  </w:num>
  <w:num w:numId="32">
    <w:abstractNumId w:val="17"/>
  </w:num>
  <w:num w:numId="33">
    <w:abstractNumId w:val="27"/>
  </w:num>
  <w:num w:numId="34">
    <w:abstractNumId w:val="20"/>
  </w:num>
  <w:num w:numId="35">
    <w:abstractNumId w:val="46"/>
  </w:num>
  <w:num w:numId="36">
    <w:abstractNumId w:val="36"/>
  </w:num>
  <w:num w:numId="37">
    <w:abstractNumId w:val="15"/>
  </w:num>
  <w:num w:numId="38">
    <w:abstractNumId w:val="3"/>
  </w:num>
  <w:num w:numId="39">
    <w:abstractNumId w:val="33"/>
  </w:num>
  <w:num w:numId="40">
    <w:abstractNumId w:val="8"/>
  </w:num>
  <w:num w:numId="41">
    <w:abstractNumId w:val="48"/>
  </w:num>
  <w:num w:numId="42">
    <w:abstractNumId w:val="0"/>
  </w:num>
  <w:num w:numId="43">
    <w:abstractNumId w:val="40"/>
  </w:num>
  <w:num w:numId="44">
    <w:abstractNumId w:val="4"/>
  </w:num>
  <w:num w:numId="45">
    <w:abstractNumId w:val="9"/>
  </w:num>
  <w:num w:numId="46">
    <w:abstractNumId w:val="31"/>
  </w:num>
  <w:num w:numId="47">
    <w:abstractNumId w:val="25"/>
  </w:num>
  <w:num w:numId="48">
    <w:abstractNumId w:val="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16"/>
    <w:rsid w:val="00004EBD"/>
    <w:rsid w:val="000516F5"/>
    <w:rsid w:val="001242E3"/>
    <w:rsid w:val="001320E9"/>
    <w:rsid w:val="001436BC"/>
    <w:rsid w:val="00175661"/>
    <w:rsid w:val="001F35D6"/>
    <w:rsid w:val="00245119"/>
    <w:rsid w:val="003A5751"/>
    <w:rsid w:val="004B3D16"/>
    <w:rsid w:val="005636E2"/>
    <w:rsid w:val="00585240"/>
    <w:rsid w:val="005A0D2A"/>
    <w:rsid w:val="005E1010"/>
    <w:rsid w:val="006739EE"/>
    <w:rsid w:val="00676B24"/>
    <w:rsid w:val="00681D47"/>
    <w:rsid w:val="0070700A"/>
    <w:rsid w:val="007A0D0D"/>
    <w:rsid w:val="0093561B"/>
    <w:rsid w:val="00963F0F"/>
    <w:rsid w:val="00A84456"/>
    <w:rsid w:val="00AE5D5E"/>
    <w:rsid w:val="00B57910"/>
    <w:rsid w:val="00B966A9"/>
    <w:rsid w:val="00C31590"/>
    <w:rsid w:val="00CA23DE"/>
    <w:rsid w:val="00DD1492"/>
    <w:rsid w:val="00E36217"/>
    <w:rsid w:val="00E70DA8"/>
    <w:rsid w:val="00F548F6"/>
    <w:rsid w:val="00FC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4B3D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B3D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B3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4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4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B3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B3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4B3D16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1"/>
    <w:uiPriority w:val="99"/>
    <w:qFormat/>
    <w:rsid w:val="004B3D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224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B3D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">
    <w:name w:val="Абзац списка"/>
    <w:basedOn w:val="Normal"/>
    <w:uiPriority w:val="99"/>
    <w:rsid w:val="004B3D16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4B3D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4B3D16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4B3D1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4E2"/>
  </w:style>
  <w:style w:type="character" w:customStyle="1" w:styleId="BodyTextChar1">
    <w:name w:val="Body Text Char1"/>
    <w:basedOn w:val="DefaultParagraphFont"/>
    <w:link w:val="BodyText"/>
    <w:uiPriority w:val="99"/>
    <w:locked/>
    <w:rsid w:val="004B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4B3D16"/>
  </w:style>
  <w:style w:type="character" w:styleId="Hyperlink">
    <w:name w:val="Hyperlink"/>
    <w:basedOn w:val="DefaultParagraphFont"/>
    <w:uiPriority w:val="99"/>
    <w:rsid w:val="004B3D16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3D16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4B3D16"/>
    <w:pPr>
      <w:spacing w:after="0" w:line="240" w:lineRule="auto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E2"/>
    <w:rPr>
      <w:rFonts w:ascii="Times New Roman" w:hAnsi="Times New Roman"/>
      <w:sz w:val="0"/>
      <w:szCs w:val="0"/>
    </w:rPr>
  </w:style>
  <w:style w:type="character" w:customStyle="1" w:styleId="c2">
    <w:name w:val="c2"/>
    <w:basedOn w:val="DefaultParagraphFont"/>
    <w:uiPriority w:val="99"/>
    <w:rsid w:val="004B3D16"/>
    <w:rPr>
      <w:rFonts w:cs="Times New Roman"/>
    </w:rPr>
  </w:style>
  <w:style w:type="character" w:styleId="Strong">
    <w:name w:val="Strong"/>
    <w:basedOn w:val="DefaultParagraphFont"/>
    <w:uiPriority w:val="99"/>
    <w:qFormat/>
    <w:rsid w:val="004B3D16"/>
    <w:rPr>
      <w:b/>
    </w:rPr>
  </w:style>
  <w:style w:type="character" w:customStyle="1" w:styleId="c3">
    <w:name w:val="c3"/>
    <w:basedOn w:val="DefaultParagraphFont"/>
    <w:uiPriority w:val="99"/>
    <w:rsid w:val="00FC1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7222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2</cp:revision>
  <cp:lastPrinted>2017-10-24T09:07:00Z</cp:lastPrinted>
  <dcterms:created xsi:type="dcterms:W3CDTF">2021-05-16T09:02:00Z</dcterms:created>
  <dcterms:modified xsi:type="dcterms:W3CDTF">2021-05-16T09:02:00Z</dcterms:modified>
</cp:coreProperties>
</file>